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C363B" w:rsidRDefault="00BE0FAE">
      <w:pPr>
        <w:pStyle w:val="Body"/>
        <w:framePr w:wrap="auto"/>
        <w:ind w:left="20"/>
        <w:rPr>
          <w:sz w:val="20"/>
          <w:szCs w:val="20"/>
        </w:rPr>
      </w:pPr>
      <w:r>
        <w:rPr>
          <w:rFonts w:ascii="Arial" w:hAnsi="Arial"/>
          <w:b/>
          <w:bCs/>
        </w:rPr>
        <w:t>H</w:t>
      </w:r>
      <w:r>
        <w:rPr>
          <w:rFonts w:ascii="Arial" w:hAnsi="Arial"/>
          <w:b/>
          <w:bCs/>
        </w:rPr>
        <w:t>ome page (Induction )- Website</w:t>
      </w:r>
    </w:p>
    <w:p w:rsidR="009C363B" w:rsidRDefault="00BE0FAE">
      <w:pPr>
        <w:pStyle w:val="Body"/>
        <w:framePr w:wrap="auto"/>
        <w:spacing w:line="20" w:lineRule="exact"/>
        <w:rPr>
          <w:sz w:val="24"/>
          <w:szCs w:val="24"/>
        </w:rPr>
      </w:pPr>
      <w:r>
        <w:rPr>
          <w:noProof/>
          <w:sz w:val="24"/>
          <w:szCs w:val="24"/>
        </w:rPr>
        <w:drawing>
          <wp:anchor distT="0" distB="0" distL="0" distR="0" simplePos="0" relativeHeight="251656192" behindDoc="1" locked="0" layoutInCell="1" allowOverlap="1">
            <wp:simplePos x="0" y="0"/>
            <wp:positionH relativeFrom="column">
              <wp:posOffset>5027930</wp:posOffset>
            </wp:positionH>
            <wp:positionV relativeFrom="line">
              <wp:posOffset>172085</wp:posOffset>
            </wp:positionV>
            <wp:extent cx="1113790" cy="299720"/>
            <wp:effectExtent l="0" t="0" r="0" b="0"/>
            <wp:wrapNone/>
            <wp:docPr id="1073741825" name="officeArt object"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Picture 1"/>
                    <pic:cNvPicPr>
                      <a:picLocks noChangeAspect="1"/>
                    </pic:cNvPicPr>
                  </pic:nvPicPr>
                  <pic:blipFill>
                    <a:blip r:embed="rId8"/>
                    <a:stretch>
                      <a:fillRect/>
                    </a:stretch>
                  </pic:blipFill>
                  <pic:spPr>
                    <a:xfrm>
                      <a:off x="0" y="0"/>
                      <a:ext cx="1113790" cy="299721"/>
                    </a:xfrm>
                    <a:prstGeom prst="rect">
                      <a:avLst/>
                    </a:prstGeom>
                    <a:ln w="12700" cap="flat">
                      <a:noFill/>
                      <a:miter lim="400000"/>
                      <a:headEnd/>
                      <a:tailEnd/>
                    </a:ln>
                    <a:effectLst/>
                  </pic:spPr>
                </pic:pic>
              </a:graphicData>
            </a:graphic>
          </wp:anchor>
        </w:drawing>
      </w:r>
    </w:p>
    <w:p w:rsidR="009C363B" w:rsidRDefault="00BE0FAE">
      <w:pPr>
        <w:pStyle w:val="Body"/>
        <w:framePr w:wrap="auto"/>
        <w:ind w:left="8020"/>
        <w:rPr>
          <w:sz w:val="20"/>
          <w:szCs w:val="20"/>
        </w:rPr>
      </w:pPr>
      <w:r>
        <w:rPr>
          <w:rFonts w:ascii="Arial" w:hAnsi="Arial"/>
        </w:rPr>
        <w:t>JOBS - Login</w:t>
      </w:r>
    </w:p>
    <w:p w:rsidR="009C363B" w:rsidRDefault="009C363B">
      <w:pPr>
        <w:pStyle w:val="Body"/>
        <w:framePr w:wrap="auto"/>
        <w:spacing w:line="211" w:lineRule="exact"/>
        <w:rPr>
          <w:sz w:val="24"/>
          <w:szCs w:val="24"/>
        </w:rPr>
      </w:pPr>
    </w:p>
    <w:tbl>
      <w:tblPr>
        <w:tblW w:w="9020"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918"/>
        <w:gridCol w:w="180"/>
        <w:gridCol w:w="1506"/>
        <w:gridCol w:w="208"/>
        <w:gridCol w:w="2038"/>
        <w:gridCol w:w="2222"/>
        <w:gridCol w:w="976"/>
        <w:gridCol w:w="764"/>
        <w:gridCol w:w="208"/>
      </w:tblGrid>
      <w:tr w:rsidR="009C363B">
        <w:trPr>
          <w:trHeight w:val="475"/>
        </w:trPr>
        <w:tc>
          <w:tcPr>
            <w:tcW w:w="930" w:type="dxa"/>
            <w:tcBorders>
              <w:top w:val="single" w:sz="8" w:space="0" w:color="BFBFBF"/>
              <w:left w:val="single" w:sz="8" w:space="0" w:color="BFBFBF"/>
              <w:bottom w:val="nil"/>
              <w:right w:val="single" w:sz="8" w:space="0" w:color="BFBFBF"/>
            </w:tcBorders>
            <w:shd w:val="clear" w:color="auto" w:fill="BEC0BF"/>
            <w:tcMar>
              <w:top w:w="80" w:type="dxa"/>
              <w:left w:w="180" w:type="dxa"/>
              <w:bottom w:w="80" w:type="dxa"/>
              <w:right w:w="80" w:type="dxa"/>
            </w:tcMar>
            <w:vAlign w:val="bottom"/>
          </w:tcPr>
          <w:p w:rsidR="009C363B" w:rsidRDefault="00BE0FAE">
            <w:pPr>
              <w:pStyle w:val="Body"/>
              <w:framePr w:wrap="auto"/>
              <w:ind w:left="100"/>
            </w:pPr>
            <w:r>
              <w:rPr>
                <w:rFonts w:ascii="Arial" w:hAnsi="Arial"/>
                <w:b/>
                <w:bCs/>
                <w:sz w:val="20"/>
                <w:szCs w:val="20"/>
              </w:rPr>
              <w:t>Header</w:t>
            </w:r>
          </w:p>
        </w:tc>
        <w:tc>
          <w:tcPr>
            <w:tcW w:w="150" w:type="dxa"/>
            <w:tcBorders>
              <w:top w:val="single" w:sz="8" w:space="0" w:color="BFBFBF"/>
              <w:left w:val="single" w:sz="8" w:space="0" w:color="BFBFBF"/>
              <w:bottom w:val="nil"/>
              <w:right w:val="nil"/>
            </w:tcBorders>
            <w:shd w:val="clear" w:color="auto" w:fill="BEC0BF"/>
            <w:tcMar>
              <w:top w:w="80" w:type="dxa"/>
              <w:left w:w="80" w:type="dxa"/>
              <w:bottom w:w="80" w:type="dxa"/>
              <w:right w:w="80" w:type="dxa"/>
            </w:tcMar>
            <w:vAlign w:val="bottom"/>
          </w:tcPr>
          <w:p w:rsidR="009C363B" w:rsidRDefault="009C363B">
            <w:pPr>
              <w:framePr w:wrap="around"/>
            </w:pPr>
          </w:p>
        </w:tc>
        <w:tc>
          <w:tcPr>
            <w:tcW w:w="1530" w:type="dxa"/>
            <w:tcBorders>
              <w:top w:val="single" w:sz="8" w:space="0" w:color="BFBFBF"/>
              <w:left w:val="nil"/>
              <w:bottom w:val="nil"/>
              <w:right w:val="single" w:sz="8" w:space="0" w:color="BFBFBF"/>
            </w:tcBorders>
            <w:shd w:val="clear" w:color="auto" w:fill="BEC0BF"/>
            <w:tcMar>
              <w:top w:w="80" w:type="dxa"/>
              <w:bottom w:w="80" w:type="dxa"/>
              <w:right w:w="80" w:type="dxa"/>
            </w:tcMar>
            <w:vAlign w:val="bottom"/>
          </w:tcPr>
          <w:p w:rsidR="009C363B" w:rsidRDefault="009C363B">
            <w:pPr>
              <w:framePr w:wrap="around"/>
            </w:pPr>
          </w:p>
        </w:tc>
        <w:tc>
          <w:tcPr>
            <w:tcW w:w="167" w:type="dxa"/>
            <w:tcBorders>
              <w:top w:val="single" w:sz="8" w:space="0" w:color="BFBFBF"/>
              <w:left w:val="single" w:sz="8" w:space="0" w:color="BFBFBF"/>
              <w:bottom w:val="nil"/>
              <w:right w:val="nil"/>
            </w:tcBorders>
            <w:shd w:val="clear" w:color="auto" w:fill="BEC0BF"/>
            <w:tcMar>
              <w:top w:w="80" w:type="dxa"/>
              <w:bottom w:w="80" w:type="dxa"/>
              <w:right w:w="80" w:type="dxa"/>
            </w:tcMar>
            <w:vAlign w:val="bottom"/>
          </w:tcPr>
          <w:p w:rsidR="009C363B" w:rsidRDefault="009C363B">
            <w:pPr>
              <w:framePr w:wrap="around"/>
            </w:pPr>
          </w:p>
        </w:tc>
        <w:tc>
          <w:tcPr>
            <w:tcW w:w="2072" w:type="dxa"/>
            <w:tcBorders>
              <w:top w:val="single" w:sz="8" w:space="0" w:color="BFBFBF"/>
              <w:left w:val="nil"/>
              <w:bottom w:val="nil"/>
              <w:right w:val="single" w:sz="8" w:space="0" w:color="BFBFBF"/>
            </w:tcBorders>
            <w:shd w:val="clear" w:color="auto" w:fill="BEC0BF"/>
            <w:tcMar>
              <w:top w:w="80" w:type="dxa"/>
              <w:bottom w:w="80" w:type="dxa"/>
              <w:right w:w="80" w:type="dxa"/>
            </w:tcMar>
            <w:vAlign w:val="bottom"/>
          </w:tcPr>
          <w:p w:rsidR="009C363B" w:rsidRDefault="009C363B">
            <w:pPr>
              <w:framePr w:wrap="around"/>
            </w:pPr>
          </w:p>
        </w:tc>
        <w:tc>
          <w:tcPr>
            <w:tcW w:w="2258" w:type="dxa"/>
            <w:tcBorders>
              <w:top w:val="single" w:sz="8" w:space="0" w:color="BFBFBF"/>
              <w:left w:val="single" w:sz="8" w:space="0" w:color="BFBFBF"/>
              <w:bottom w:val="nil"/>
              <w:right w:val="single" w:sz="8" w:space="0" w:color="BFBFBF"/>
            </w:tcBorders>
            <w:shd w:val="clear" w:color="auto" w:fill="BEC0BF"/>
            <w:tcMar>
              <w:top w:w="80" w:type="dxa"/>
              <w:bottom w:w="80" w:type="dxa"/>
              <w:right w:w="80" w:type="dxa"/>
            </w:tcMar>
            <w:vAlign w:val="bottom"/>
          </w:tcPr>
          <w:p w:rsidR="009C363B" w:rsidRDefault="009C363B">
            <w:pPr>
              <w:framePr w:wrap="around"/>
            </w:pPr>
          </w:p>
        </w:tc>
        <w:tc>
          <w:tcPr>
            <w:tcW w:w="989" w:type="dxa"/>
            <w:tcBorders>
              <w:top w:val="single" w:sz="8" w:space="0" w:color="BFBFBF"/>
              <w:left w:val="single" w:sz="8" w:space="0" w:color="BFBFBF"/>
              <w:bottom w:val="nil"/>
              <w:right w:val="single" w:sz="8" w:space="0" w:color="BFBFBF"/>
            </w:tcBorders>
            <w:shd w:val="clear" w:color="auto" w:fill="BEC0BF"/>
            <w:tcMar>
              <w:top w:w="80" w:type="dxa"/>
              <w:bottom w:w="80" w:type="dxa"/>
              <w:right w:w="80" w:type="dxa"/>
            </w:tcMar>
            <w:vAlign w:val="bottom"/>
          </w:tcPr>
          <w:p w:rsidR="009C363B" w:rsidRDefault="009C363B">
            <w:pPr>
              <w:framePr w:wrap="around"/>
            </w:pPr>
          </w:p>
        </w:tc>
        <w:tc>
          <w:tcPr>
            <w:tcW w:w="773" w:type="dxa"/>
            <w:tcBorders>
              <w:top w:val="single" w:sz="8" w:space="0" w:color="BFBFBF"/>
              <w:left w:val="single" w:sz="8" w:space="0" w:color="BFBFBF"/>
              <w:bottom w:val="nil"/>
              <w:right w:val="single" w:sz="8" w:space="0" w:color="BFBFBF"/>
            </w:tcBorders>
            <w:shd w:val="clear" w:color="auto" w:fill="BEC0BF"/>
            <w:tcMar>
              <w:top w:w="80" w:type="dxa"/>
              <w:bottom w:w="80" w:type="dxa"/>
              <w:right w:w="80" w:type="dxa"/>
            </w:tcMar>
            <w:vAlign w:val="bottom"/>
          </w:tcPr>
          <w:p w:rsidR="009C363B" w:rsidRDefault="009C363B">
            <w:pPr>
              <w:framePr w:wrap="around"/>
            </w:pPr>
          </w:p>
        </w:tc>
        <w:tc>
          <w:tcPr>
            <w:tcW w:w="151" w:type="dxa"/>
            <w:tcBorders>
              <w:top w:val="nil"/>
              <w:left w:val="single" w:sz="8" w:space="0" w:color="BFBFBF"/>
              <w:bottom w:val="nil"/>
              <w:right w:val="nil"/>
            </w:tcBorders>
            <w:shd w:val="clear" w:color="auto" w:fill="auto"/>
            <w:tcMar>
              <w:top w:w="80" w:type="dxa"/>
              <w:bottom w:w="80" w:type="dxa"/>
              <w:right w:w="80" w:type="dxa"/>
            </w:tcMar>
            <w:vAlign w:val="bottom"/>
          </w:tcPr>
          <w:p w:rsidR="009C363B" w:rsidRDefault="009C363B">
            <w:pPr>
              <w:framePr w:wrap="around"/>
            </w:pPr>
          </w:p>
        </w:tc>
      </w:tr>
      <w:tr w:rsidR="009C363B">
        <w:trPr>
          <w:trHeight w:val="290"/>
        </w:trPr>
        <w:tc>
          <w:tcPr>
            <w:tcW w:w="930" w:type="dxa"/>
            <w:tcBorders>
              <w:top w:val="nil"/>
              <w:left w:val="single" w:sz="8" w:space="0" w:color="BFBFBF"/>
              <w:bottom w:val="single" w:sz="8" w:space="0" w:color="808080"/>
              <w:right w:val="single" w:sz="8" w:space="0" w:color="BFBFBF"/>
            </w:tcBorders>
            <w:shd w:val="clear" w:color="auto" w:fill="BEC0BF"/>
            <w:tcMar>
              <w:top w:w="80" w:type="dxa"/>
              <w:left w:w="180" w:type="dxa"/>
              <w:bottom w:w="80" w:type="dxa"/>
              <w:right w:w="80" w:type="dxa"/>
            </w:tcMar>
            <w:vAlign w:val="bottom"/>
          </w:tcPr>
          <w:p w:rsidR="009C363B" w:rsidRDefault="00BE0FAE">
            <w:pPr>
              <w:pStyle w:val="Body"/>
              <w:framePr w:wrap="auto"/>
              <w:ind w:left="100"/>
            </w:pPr>
            <w:r>
              <w:rPr>
                <w:rFonts w:ascii="Arial" w:hAnsi="Arial"/>
                <w:b/>
                <w:bCs/>
                <w:sz w:val="20"/>
                <w:szCs w:val="20"/>
              </w:rPr>
              <w:t>Tabs</w:t>
            </w:r>
          </w:p>
        </w:tc>
        <w:tc>
          <w:tcPr>
            <w:tcW w:w="150" w:type="dxa"/>
            <w:tcBorders>
              <w:top w:val="nil"/>
              <w:left w:val="single" w:sz="8" w:space="0" w:color="BFBFBF"/>
              <w:bottom w:val="single" w:sz="8" w:space="0" w:color="808080"/>
              <w:right w:val="nil"/>
            </w:tcBorders>
            <w:shd w:val="clear" w:color="auto" w:fill="BEC0BF"/>
            <w:tcMar>
              <w:top w:w="80" w:type="dxa"/>
              <w:left w:w="80" w:type="dxa"/>
              <w:bottom w:w="80" w:type="dxa"/>
              <w:right w:w="80" w:type="dxa"/>
            </w:tcMar>
            <w:vAlign w:val="bottom"/>
          </w:tcPr>
          <w:p w:rsidR="009C363B" w:rsidRDefault="009C363B">
            <w:pPr>
              <w:framePr w:wrap="around"/>
            </w:pPr>
          </w:p>
        </w:tc>
        <w:tc>
          <w:tcPr>
            <w:tcW w:w="1530" w:type="dxa"/>
            <w:tcBorders>
              <w:top w:val="nil"/>
              <w:left w:val="nil"/>
              <w:bottom w:val="single" w:sz="8" w:space="0" w:color="808080"/>
              <w:right w:val="single" w:sz="8" w:space="0" w:color="BFBFBF"/>
            </w:tcBorders>
            <w:shd w:val="clear" w:color="auto" w:fill="BEC0BF"/>
            <w:tcMar>
              <w:top w:w="80" w:type="dxa"/>
              <w:bottom w:w="80" w:type="dxa"/>
              <w:right w:w="80" w:type="dxa"/>
            </w:tcMar>
            <w:vAlign w:val="bottom"/>
          </w:tcPr>
          <w:p w:rsidR="009C363B" w:rsidRDefault="009C363B">
            <w:pPr>
              <w:framePr w:wrap="around"/>
            </w:pPr>
          </w:p>
        </w:tc>
        <w:tc>
          <w:tcPr>
            <w:tcW w:w="167" w:type="dxa"/>
            <w:tcBorders>
              <w:top w:val="nil"/>
              <w:left w:val="single" w:sz="8" w:space="0" w:color="BFBFBF"/>
              <w:bottom w:val="single" w:sz="8" w:space="0" w:color="808080"/>
              <w:right w:val="nil"/>
            </w:tcBorders>
            <w:shd w:val="clear" w:color="auto" w:fill="BEC0BF"/>
            <w:tcMar>
              <w:top w:w="80" w:type="dxa"/>
              <w:bottom w:w="80" w:type="dxa"/>
              <w:right w:w="80" w:type="dxa"/>
            </w:tcMar>
            <w:vAlign w:val="bottom"/>
          </w:tcPr>
          <w:p w:rsidR="009C363B" w:rsidRDefault="009C363B">
            <w:pPr>
              <w:framePr w:wrap="around"/>
            </w:pPr>
          </w:p>
        </w:tc>
        <w:tc>
          <w:tcPr>
            <w:tcW w:w="2072" w:type="dxa"/>
            <w:tcBorders>
              <w:top w:val="nil"/>
              <w:left w:val="nil"/>
              <w:bottom w:val="single" w:sz="8" w:space="0" w:color="808080"/>
              <w:right w:val="single" w:sz="8" w:space="0" w:color="BFBFBF"/>
            </w:tcBorders>
            <w:shd w:val="clear" w:color="auto" w:fill="BEC0BF"/>
            <w:tcMar>
              <w:top w:w="80" w:type="dxa"/>
              <w:bottom w:w="80" w:type="dxa"/>
              <w:right w:w="80" w:type="dxa"/>
            </w:tcMar>
            <w:vAlign w:val="bottom"/>
          </w:tcPr>
          <w:p w:rsidR="009C363B" w:rsidRDefault="009C363B">
            <w:pPr>
              <w:framePr w:wrap="around"/>
            </w:pPr>
          </w:p>
        </w:tc>
        <w:tc>
          <w:tcPr>
            <w:tcW w:w="2258" w:type="dxa"/>
            <w:tcBorders>
              <w:top w:val="nil"/>
              <w:left w:val="single" w:sz="8" w:space="0" w:color="BFBFBF"/>
              <w:bottom w:val="single" w:sz="8" w:space="0" w:color="808080"/>
              <w:right w:val="single" w:sz="8" w:space="0" w:color="BFBFBF"/>
            </w:tcBorders>
            <w:shd w:val="clear" w:color="auto" w:fill="BEC0BF"/>
            <w:tcMar>
              <w:top w:w="80" w:type="dxa"/>
              <w:bottom w:w="80" w:type="dxa"/>
              <w:right w:w="80" w:type="dxa"/>
            </w:tcMar>
            <w:vAlign w:val="bottom"/>
          </w:tcPr>
          <w:p w:rsidR="009C363B" w:rsidRDefault="009C363B">
            <w:pPr>
              <w:framePr w:wrap="around"/>
            </w:pPr>
          </w:p>
        </w:tc>
        <w:tc>
          <w:tcPr>
            <w:tcW w:w="989" w:type="dxa"/>
            <w:tcBorders>
              <w:top w:val="nil"/>
              <w:left w:val="single" w:sz="8" w:space="0" w:color="BFBFBF"/>
              <w:bottom w:val="single" w:sz="8" w:space="0" w:color="808080"/>
              <w:right w:val="single" w:sz="8" w:space="0" w:color="BFBFBF"/>
            </w:tcBorders>
            <w:shd w:val="clear" w:color="auto" w:fill="BEC0BF"/>
            <w:tcMar>
              <w:top w:w="80" w:type="dxa"/>
              <w:bottom w:w="80" w:type="dxa"/>
              <w:right w:w="80" w:type="dxa"/>
            </w:tcMar>
            <w:vAlign w:val="bottom"/>
          </w:tcPr>
          <w:p w:rsidR="009C363B" w:rsidRDefault="009C363B">
            <w:pPr>
              <w:framePr w:wrap="around"/>
            </w:pPr>
          </w:p>
        </w:tc>
        <w:tc>
          <w:tcPr>
            <w:tcW w:w="773" w:type="dxa"/>
            <w:tcBorders>
              <w:top w:val="nil"/>
              <w:left w:val="single" w:sz="8" w:space="0" w:color="BFBFBF"/>
              <w:bottom w:val="single" w:sz="8" w:space="0" w:color="808080"/>
              <w:right w:val="single" w:sz="8" w:space="0" w:color="BFBFBF"/>
            </w:tcBorders>
            <w:shd w:val="clear" w:color="auto" w:fill="BEC0BF"/>
            <w:tcMar>
              <w:top w:w="80" w:type="dxa"/>
              <w:bottom w:w="80" w:type="dxa"/>
              <w:right w:w="80" w:type="dxa"/>
            </w:tcMar>
            <w:vAlign w:val="bottom"/>
          </w:tcPr>
          <w:p w:rsidR="009C363B" w:rsidRDefault="009C363B">
            <w:pPr>
              <w:framePr w:wrap="around"/>
            </w:pPr>
          </w:p>
        </w:tc>
        <w:tc>
          <w:tcPr>
            <w:tcW w:w="151" w:type="dxa"/>
            <w:tcBorders>
              <w:top w:val="nil"/>
              <w:left w:val="single" w:sz="8" w:space="0" w:color="BFBFBF"/>
              <w:bottom w:val="nil"/>
              <w:right w:val="nil"/>
            </w:tcBorders>
            <w:shd w:val="clear" w:color="auto" w:fill="auto"/>
            <w:tcMar>
              <w:top w:w="80" w:type="dxa"/>
              <w:bottom w:w="80" w:type="dxa"/>
              <w:right w:w="80" w:type="dxa"/>
            </w:tcMar>
            <w:vAlign w:val="bottom"/>
          </w:tcPr>
          <w:p w:rsidR="009C363B" w:rsidRDefault="009C363B">
            <w:pPr>
              <w:framePr w:wrap="around"/>
            </w:pPr>
          </w:p>
        </w:tc>
      </w:tr>
      <w:tr w:rsidR="009C363B">
        <w:trPr>
          <w:trHeight w:val="475"/>
        </w:trPr>
        <w:tc>
          <w:tcPr>
            <w:tcW w:w="930" w:type="dxa"/>
            <w:tcBorders>
              <w:top w:val="single" w:sz="8" w:space="0" w:color="808080"/>
              <w:left w:val="single" w:sz="8" w:space="0" w:color="BFBFBF"/>
              <w:bottom w:val="nil"/>
              <w:right w:val="single" w:sz="8" w:space="0" w:color="808080"/>
            </w:tcBorders>
            <w:shd w:val="clear" w:color="auto" w:fill="E3E4E4"/>
            <w:tcMar>
              <w:top w:w="80" w:type="dxa"/>
              <w:left w:w="180" w:type="dxa"/>
              <w:bottom w:w="80" w:type="dxa"/>
              <w:right w:w="80" w:type="dxa"/>
            </w:tcMar>
            <w:vAlign w:val="bottom"/>
          </w:tcPr>
          <w:p w:rsidR="009C363B" w:rsidRDefault="00BE0FAE">
            <w:pPr>
              <w:pStyle w:val="Body"/>
              <w:framePr w:wrap="auto"/>
              <w:ind w:left="100"/>
            </w:pPr>
            <w:r>
              <w:rPr>
                <w:rFonts w:ascii="Arial" w:hAnsi="Arial"/>
                <w:b/>
                <w:bCs/>
                <w:sz w:val="20"/>
                <w:szCs w:val="20"/>
              </w:rPr>
              <w:t>Home</w:t>
            </w:r>
          </w:p>
        </w:tc>
        <w:tc>
          <w:tcPr>
            <w:tcW w:w="1680" w:type="dxa"/>
            <w:gridSpan w:val="2"/>
            <w:tcBorders>
              <w:top w:val="single" w:sz="8" w:space="0" w:color="808080"/>
              <w:left w:val="single" w:sz="8" w:space="0" w:color="808080"/>
              <w:bottom w:val="nil"/>
              <w:right w:val="single" w:sz="8" w:space="0" w:color="BFBFBF"/>
            </w:tcBorders>
            <w:shd w:val="clear" w:color="auto" w:fill="auto"/>
            <w:tcMar>
              <w:top w:w="80" w:type="dxa"/>
              <w:left w:w="120" w:type="dxa"/>
              <w:bottom w:w="80" w:type="dxa"/>
              <w:right w:w="80" w:type="dxa"/>
            </w:tcMar>
            <w:vAlign w:val="bottom"/>
          </w:tcPr>
          <w:p w:rsidR="009C363B" w:rsidRDefault="00BE0FAE">
            <w:pPr>
              <w:pStyle w:val="Body"/>
              <w:framePr w:wrap="auto"/>
              <w:ind w:left="40"/>
            </w:pPr>
            <w:r>
              <w:rPr>
                <w:rFonts w:ascii="Arial" w:hAnsi="Arial"/>
                <w:b/>
                <w:bCs/>
                <w:sz w:val="20"/>
                <w:szCs w:val="20"/>
              </w:rPr>
              <w:t>About us -</w:t>
            </w:r>
          </w:p>
        </w:tc>
        <w:tc>
          <w:tcPr>
            <w:tcW w:w="2239" w:type="dxa"/>
            <w:gridSpan w:val="2"/>
            <w:tcBorders>
              <w:top w:val="single" w:sz="8" w:space="0" w:color="808080"/>
              <w:left w:val="single" w:sz="8" w:space="0" w:color="BFBFBF"/>
              <w:bottom w:val="nil"/>
              <w:right w:val="single" w:sz="8" w:space="0" w:color="BFBFBF"/>
            </w:tcBorders>
            <w:shd w:val="clear" w:color="auto" w:fill="auto"/>
            <w:tcMar>
              <w:top w:w="80" w:type="dxa"/>
              <w:left w:w="140" w:type="dxa"/>
              <w:bottom w:w="80" w:type="dxa"/>
              <w:right w:w="80" w:type="dxa"/>
            </w:tcMar>
            <w:vAlign w:val="bottom"/>
          </w:tcPr>
          <w:p w:rsidR="009C363B" w:rsidRDefault="00BE0FAE">
            <w:pPr>
              <w:pStyle w:val="Body"/>
              <w:framePr w:wrap="auto"/>
              <w:ind w:left="60"/>
            </w:pPr>
            <w:r>
              <w:rPr>
                <w:rFonts w:ascii="Arial" w:hAnsi="Arial"/>
                <w:b/>
                <w:bCs/>
                <w:sz w:val="20"/>
                <w:szCs w:val="20"/>
              </w:rPr>
              <w:t>Services-</w:t>
            </w:r>
          </w:p>
        </w:tc>
        <w:tc>
          <w:tcPr>
            <w:tcW w:w="2258" w:type="dxa"/>
            <w:tcBorders>
              <w:top w:val="single" w:sz="8" w:space="0" w:color="808080"/>
              <w:left w:val="single" w:sz="8" w:space="0" w:color="BFBFBF"/>
              <w:bottom w:val="nil"/>
              <w:right w:val="single" w:sz="8" w:space="0" w:color="BFBFBF"/>
            </w:tcBorders>
            <w:shd w:val="clear" w:color="auto" w:fill="auto"/>
            <w:tcMar>
              <w:top w:w="80" w:type="dxa"/>
              <w:left w:w="180" w:type="dxa"/>
              <w:bottom w:w="80" w:type="dxa"/>
              <w:right w:w="80" w:type="dxa"/>
            </w:tcMar>
            <w:vAlign w:val="bottom"/>
          </w:tcPr>
          <w:p w:rsidR="009C363B" w:rsidRDefault="00BE0FAE">
            <w:pPr>
              <w:pStyle w:val="Body"/>
              <w:framePr w:wrap="auto"/>
              <w:ind w:left="60"/>
            </w:pPr>
            <w:r>
              <w:rPr>
                <w:rFonts w:ascii="Arial" w:hAnsi="Arial"/>
                <w:b/>
                <w:bCs/>
                <w:sz w:val="20"/>
                <w:szCs w:val="20"/>
              </w:rPr>
              <w:t>Industry Practices -</w:t>
            </w:r>
          </w:p>
        </w:tc>
        <w:tc>
          <w:tcPr>
            <w:tcW w:w="989" w:type="dxa"/>
            <w:tcBorders>
              <w:top w:val="single" w:sz="8" w:space="0" w:color="808080"/>
              <w:left w:val="single" w:sz="8" w:space="0" w:color="BFBFBF"/>
              <w:bottom w:val="nil"/>
              <w:right w:val="single" w:sz="8" w:space="0" w:color="BFBFBF"/>
            </w:tcBorders>
            <w:shd w:val="clear" w:color="auto" w:fill="auto"/>
            <w:tcMar>
              <w:top w:w="80" w:type="dxa"/>
              <w:left w:w="180" w:type="dxa"/>
              <w:bottom w:w="80" w:type="dxa"/>
              <w:right w:w="80" w:type="dxa"/>
            </w:tcMar>
            <w:vAlign w:val="bottom"/>
          </w:tcPr>
          <w:p w:rsidR="009C363B" w:rsidRDefault="00BE0FAE">
            <w:pPr>
              <w:pStyle w:val="Body"/>
              <w:framePr w:wrap="auto"/>
              <w:ind w:left="60"/>
            </w:pPr>
            <w:r>
              <w:rPr>
                <w:rFonts w:ascii="Arial" w:hAnsi="Arial"/>
                <w:b/>
                <w:bCs/>
                <w:sz w:val="20"/>
                <w:szCs w:val="20"/>
              </w:rPr>
              <w:t>Blog &amp;</w:t>
            </w:r>
          </w:p>
        </w:tc>
        <w:tc>
          <w:tcPr>
            <w:tcW w:w="773" w:type="dxa"/>
            <w:tcBorders>
              <w:top w:val="single" w:sz="8" w:space="0" w:color="808080"/>
              <w:left w:val="single" w:sz="8" w:space="0" w:color="BFBFBF"/>
              <w:bottom w:val="nil"/>
              <w:right w:val="single" w:sz="8" w:space="0" w:color="BFBFBF"/>
            </w:tcBorders>
            <w:shd w:val="clear" w:color="auto" w:fill="auto"/>
            <w:tcMar>
              <w:top w:w="80" w:type="dxa"/>
              <w:left w:w="180" w:type="dxa"/>
              <w:bottom w:w="80" w:type="dxa"/>
              <w:right w:w="80" w:type="dxa"/>
            </w:tcMar>
            <w:vAlign w:val="bottom"/>
          </w:tcPr>
          <w:p w:rsidR="009C363B" w:rsidRDefault="00BE0FAE">
            <w:pPr>
              <w:pStyle w:val="Body"/>
              <w:framePr w:wrap="auto"/>
              <w:ind w:left="60"/>
            </w:pPr>
            <w:r>
              <w:rPr>
                <w:rFonts w:ascii="Arial" w:hAnsi="Arial"/>
                <w:b/>
                <w:bCs/>
                <w:sz w:val="20"/>
                <w:szCs w:val="20"/>
              </w:rPr>
              <w:t>Contact</w:t>
            </w:r>
          </w:p>
        </w:tc>
        <w:tc>
          <w:tcPr>
            <w:tcW w:w="151"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r>
    </w:tbl>
    <w:tbl>
      <w:tblPr>
        <w:tblW w:w="9020"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911"/>
        <w:gridCol w:w="220"/>
        <w:gridCol w:w="1499"/>
        <w:gridCol w:w="240"/>
        <w:gridCol w:w="2027"/>
        <w:gridCol w:w="2213"/>
        <w:gridCol w:w="971"/>
        <w:gridCol w:w="759"/>
        <w:gridCol w:w="180"/>
      </w:tblGrid>
      <w:tr w:rsidR="009C363B">
        <w:trPr>
          <w:trHeight w:val="240"/>
        </w:trPr>
        <w:tc>
          <w:tcPr>
            <w:tcW w:w="930" w:type="dxa"/>
            <w:tcBorders>
              <w:top w:val="nil"/>
              <w:left w:val="single" w:sz="8" w:space="0" w:color="BFBFBF"/>
              <w:bottom w:val="nil"/>
              <w:right w:val="single" w:sz="8" w:space="0" w:color="808080"/>
            </w:tcBorders>
            <w:shd w:val="clear" w:color="auto" w:fill="E3E4E4"/>
            <w:tcMar>
              <w:top w:w="80" w:type="dxa"/>
              <w:left w:w="80" w:type="dxa"/>
              <w:bottom w:w="80" w:type="dxa"/>
              <w:right w:w="80" w:type="dxa"/>
            </w:tcMar>
            <w:vAlign w:val="bottom"/>
          </w:tcPr>
          <w:p w:rsidR="009C363B" w:rsidRDefault="009C363B">
            <w:pPr>
              <w:framePr w:wrap="around"/>
            </w:pPr>
          </w:p>
        </w:tc>
        <w:tc>
          <w:tcPr>
            <w:tcW w:w="150" w:type="dxa"/>
            <w:tcBorders>
              <w:top w:val="nil"/>
              <w:left w:val="single" w:sz="8" w:space="0" w:color="808080"/>
              <w:bottom w:val="nil"/>
              <w:right w:val="nil"/>
            </w:tcBorders>
            <w:shd w:val="clear" w:color="auto" w:fill="auto"/>
            <w:tcMar>
              <w:top w:w="80" w:type="dxa"/>
              <w:left w:w="120" w:type="dxa"/>
              <w:bottom w:w="80" w:type="dxa"/>
              <w:right w:w="80" w:type="dxa"/>
            </w:tcMar>
            <w:vAlign w:val="bottom"/>
          </w:tcPr>
          <w:p w:rsidR="009C363B" w:rsidRDefault="00BE0FAE">
            <w:pPr>
              <w:pStyle w:val="Body"/>
              <w:framePr w:wrap="auto"/>
              <w:ind w:left="40"/>
            </w:pPr>
            <w:r>
              <w:rPr>
                <w:rFonts w:ascii="Arial" w:hAnsi="Arial"/>
                <w:sz w:val="20"/>
                <w:szCs w:val="20"/>
              </w:rPr>
              <w:t>•</w:t>
            </w:r>
          </w:p>
        </w:tc>
        <w:tc>
          <w:tcPr>
            <w:tcW w:w="1530" w:type="dxa"/>
            <w:tcBorders>
              <w:top w:val="nil"/>
              <w:left w:val="nil"/>
              <w:bottom w:val="nil"/>
              <w:right w:val="single" w:sz="8" w:space="0" w:color="BFBFBF"/>
            </w:tcBorders>
            <w:shd w:val="clear" w:color="auto" w:fill="auto"/>
            <w:tcMar>
              <w:top w:w="80" w:type="dxa"/>
              <w:left w:w="140" w:type="dxa"/>
              <w:bottom w:w="80" w:type="dxa"/>
              <w:right w:w="80" w:type="dxa"/>
            </w:tcMar>
            <w:vAlign w:val="bottom"/>
          </w:tcPr>
          <w:p w:rsidR="009C363B" w:rsidRDefault="00BE0FAE">
            <w:pPr>
              <w:pStyle w:val="Body"/>
              <w:framePr w:wrap="auto"/>
              <w:ind w:left="60"/>
            </w:pPr>
            <w:r>
              <w:rPr>
                <w:rFonts w:ascii="Arial" w:hAnsi="Arial"/>
                <w:sz w:val="20"/>
                <w:szCs w:val="20"/>
              </w:rPr>
              <w:t>Prodigy</w:t>
            </w:r>
          </w:p>
        </w:tc>
        <w:tc>
          <w:tcPr>
            <w:tcW w:w="167"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BE0FAE">
            <w:pPr>
              <w:pStyle w:val="Body"/>
              <w:framePr w:wrap="auto"/>
              <w:ind w:left="60"/>
            </w:pPr>
            <w:r>
              <w:rPr>
                <w:rFonts w:ascii="Arial" w:hAnsi="Arial"/>
                <w:sz w:val="20"/>
                <w:szCs w:val="20"/>
              </w:rPr>
              <w:t>•</w:t>
            </w:r>
          </w:p>
        </w:tc>
        <w:tc>
          <w:tcPr>
            <w:tcW w:w="2072" w:type="dxa"/>
            <w:tcBorders>
              <w:top w:val="nil"/>
              <w:left w:val="nil"/>
              <w:bottom w:val="nil"/>
              <w:right w:val="single" w:sz="8" w:space="0" w:color="BFBFBF"/>
            </w:tcBorders>
            <w:shd w:val="clear" w:color="auto" w:fill="auto"/>
            <w:tcMar>
              <w:top w:w="80" w:type="dxa"/>
              <w:left w:w="80" w:type="dxa"/>
              <w:bottom w:w="80" w:type="dxa"/>
              <w:right w:w="80" w:type="dxa"/>
            </w:tcMar>
            <w:vAlign w:val="bottom"/>
          </w:tcPr>
          <w:p w:rsidR="009C363B" w:rsidRDefault="00BE0FAE">
            <w:pPr>
              <w:pStyle w:val="Body"/>
              <w:framePr w:wrap="auto"/>
              <w:ind w:left="60"/>
            </w:pPr>
            <w:r>
              <w:rPr>
                <w:rFonts w:ascii="Arial" w:hAnsi="Arial"/>
                <w:sz w:val="20"/>
                <w:szCs w:val="20"/>
              </w:rPr>
              <w:t>Leadership Hiring</w:t>
            </w:r>
          </w:p>
        </w:tc>
        <w:tc>
          <w:tcPr>
            <w:tcW w:w="2258"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BE0FAE">
            <w:pPr>
              <w:pStyle w:val="Body"/>
              <w:framePr w:wrap="auto"/>
              <w:ind w:left="60"/>
            </w:pPr>
            <w:r>
              <w:rPr>
                <w:rFonts w:ascii="Arial" w:hAnsi="Arial"/>
                <w:sz w:val="20"/>
                <w:szCs w:val="20"/>
              </w:rPr>
              <w:t xml:space="preserve">• </w:t>
            </w:r>
            <w:r>
              <w:rPr>
                <w:rFonts w:ascii="Arial" w:hAnsi="Arial"/>
                <w:sz w:val="20"/>
                <w:szCs w:val="20"/>
              </w:rPr>
              <w:t>FMGC, Food &amp;</w:t>
            </w:r>
          </w:p>
        </w:tc>
        <w:tc>
          <w:tcPr>
            <w:tcW w:w="989"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BE0FAE">
            <w:pPr>
              <w:pStyle w:val="Body"/>
              <w:framePr w:wrap="auto"/>
              <w:ind w:left="60"/>
            </w:pPr>
            <w:r>
              <w:rPr>
                <w:rFonts w:ascii="Arial" w:hAnsi="Arial"/>
                <w:b/>
                <w:bCs/>
                <w:sz w:val="20"/>
                <w:szCs w:val="20"/>
              </w:rPr>
              <w:t>White</w:t>
            </w:r>
          </w:p>
        </w:tc>
        <w:tc>
          <w:tcPr>
            <w:tcW w:w="773"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BE0FAE">
            <w:pPr>
              <w:pStyle w:val="Body"/>
              <w:framePr w:wrap="auto"/>
              <w:ind w:left="60"/>
            </w:pPr>
            <w:r>
              <w:rPr>
                <w:rFonts w:ascii="Arial" w:hAnsi="Arial"/>
                <w:b/>
                <w:bCs/>
                <w:sz w:val="20"/>
                <w:szCs w:val="20"/>
              </w:rPr>
              <w:t>Us</w:t>
            </w:r>
          </w:p>
        </w:tc>
        <w:tc>
          <w:tcPr>
            <w:tcW w:w="151"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r>
      <w:tr w:rsidR="009C363B">
        <w:trPr>
          <w:trHeight w:val="240"/>
        </w:trPr>
        <w:tc>
          <w:tcPr>
            <w:tcW w:w="930" w:type="dxa"/>
            <w:tcBorders>
              <w:top w:val="nil"/>
              <w:left w:val="single" w:sz="8" w:space="0" w:color="BFBFBF"/>
              <w:bottom w:val="nil"/>
              <w:right w:val="single" w:sz="8" w:space="0" w:color="808080"/>
            </w:tcBorders>
            <w:shd w:val="clear" w:color="auto" w:fill="E3E4E4"/>
            <w:tcMar>
              <w:top w:w="80" w:type="dxa"/>
              <w:left w:w="80" w:type="dxa"/>
              <w:bottom w:w="80" w:type="dxa"/>
              <w:right w:w="80" w:type="dxa"/>
            </w:tcMar>
            <w:vAlign w:val="bottom"/>
          </w:tcPr>
          <w:p w:rsidR="009C363B" w:rsidRDefault="009C363B">
            <w:pPr>
              <w:framePr w:wrap="around"/>
            </w:pPr>
          </w:p>
        </w:tc>
        <w:tc>
          <w:tcPr>
            <w:tcW w:w="150" w:type="dxa"/>
            <w:vMerge w:val="restart"/>
            <w:tcBorders>
              <w:top w:val="nil"/>
              <w:left w:val="single" w:sz="8" w:space="0" w:color="808080"/>
              <w:bottom w:val="nil"/>
              <w:right w:val="nil"/>
            </w:tcBorders>
            <w:shd w:val="clear" w:color="auto" w:fill="auto"/>
            <w:tcMar>
              <w:top w:w="80" w:type="dxa"/>
              <w:left w:w="120" w:type="dxa"/>
              <w:bottom w:w="80" w:type="dxa"/>
              <w:right w:w="80" w:type="dxa"/>
            </w:tcMar>
            <w:vAlign w:val="bottom"/>
          </w:tcPr>
          <w:p w:rsidR="009C363B" w:rsidRDefault="00BE0FAE">
            <w:pPr>
              <w:pStyle w:val="Body"/>
              <w:framePr w:wrap="auto"/>
              <w:ind w:left="40"/>
            </w:pPr>
            <w:r>
              <w:rPr>
                <w:rFonts w:ascii="Arial" w:hAnsi="Arial"/>
                <w:sz w:val="20"/>
                <w:szCs w:val="20"/>
              </w:rPr>
              <w:t>•</w:t>
            </w:r>
          </w:p>
        </w:tc>
        <w:tc>
          <w:tcPr>
            <w:tcW w:w="1530" w:type="dxa"/>
            <w:tcBorders>
              <w:top w:val="nil"/>
              <w:left w:val="nil"/>
              <w:bottom w:val="nil"/>
              <w:right w:val="single" w:sz="8" w:space="0" w:color="BFBFBF"/>
            </w:tcBorders>
            <w:shd w:val="clear" w:color="auto" w:fill="auto"/>
            <w:tcMar>
              <w:top w:w="80" w:type="dxa"/>
              <w:left w:w="140" w:type="dxa"/>
              <w:bottom w:w="80" w:type="dxa"/>
              <w:right w:w="80" w:type="dxa"/>
            </w:tcMar>
            <w:vAlign w:val="bottom"/>
          </w:tcPr>
          <w:p w:rsidR="009C363B" w:rsidRDefault="00BE0FAE">
            <w:pPr>
              <w:pStyle w:val="Body"/>
              <w:framePr w:wrap="auto"/>
              <w:ind w:left="60"/>
            </w:pPr>
            <w:r>
              <w:rPr>
                <w:rFonts w:ascii="Arial" w:hAnsi="Arial"/>
                <w:sz w:val="20"/>
                <w:szCs w:val="20"/>
              </w:rPr>
              <w:t>Introduction</w:t>
            </w:r>
          </w:p>
        </w:tc>
        <w:tc>
          <w:tcPr>
            <w:tcW w:w="167"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BE0FAE">
            <w:pPr>
              <w:pStyle w:val="Body"/>
              <w:framePr w:wrap="auto"/>
              <w:ind w:left="60"/>
            </w:pPr>
            <w:r>
              <w:rPr>
                <w:rFonts w:ascii="Arial" w:hAnsi="Arial"/>
                <w:sz w:val="20"/>
                <w:szCs w:val="20"/>
              </w:rPr>
              <w:t>•</w:t>
            </w:r>
          </w:p>
        </w:tc>
        <w:tc>
          <w:tcPr>
            <w:tcW w:w="2072" w:type="dxa"/>
            <w:tcBorders>
              <w:top w:val="nil"/>
              <w:left w:val="nil"/>
              <w:bottom w:val="nil"/>
              <w:right w:val="single" w:sz="8" w:space="0" w:color="BFBFBF"/>
            </w:tcBorders>
            <w:shd w:val="clear" w:color="auto" w:fill="auto"/>
            <w:tcMar>
              <w:top w:w="80" w:type="dxa"/>
              <w:left w:w="80" w:type="dxa"/>
              <w:bottom w:w="80" w:type="dxa"/>
              <w:right w:w="80" w:type="dxa"/>
            </w:tcMar>
            <w:vAlign w:val="bottom"/>
          </w:tcPr>
          <w:p w:rsidR="009C363B" w:rsidRDefault="00BE0FAE">
            <w:pPr>
              <w:pStyle w:val="Body"/>
              <w:framePr w:wrap="auto"/>
              <w:ind w:left="60"/>
            </w:pPr>
            <w:r>
              <w:rPr>
                <w:rFonts w:ascii="Arial" w:hAnsi="Arial"/>
                <w:sz w:val="20"/>
                <w:szCs w:val="20"/>
              </w:rPr>
              <w:t>Executive Search</w:t>
            </w:r>
          </w:p>
        </w:tc>
        <w:tc>
          <w:tcPr>
            <w:tcW w:w="2258" w:type="dxa"/>
            <w:tcBorders>
              <w:top w:val="nil"/>
              <w:left w:val="single" w:sz="8" w:space="0" w:color="BFBFBF"/>
              <w:bottom w:val="nil"/>
              <w:right w:val="single" w:sz="8" w:space="0" w:color="BFBFBF"/>
            </w:tcBorders>
            <w:shd w:val="clear" w:color="auto" w:fill="auto"/>
            <w:tcMar>
              <w:top w:w="80" w:type="dxa"/>
              <w:left w:w="300" w:type="dxa"/>
              <w:bottom w:w="80" w:type="dxa"/>
              <w:right w:w="80" w:type="dxa"/>
            </w:tcMar>
            <w:vAlign w:val="bottom"/>
          </w:tcPr>
          <w:p w:rsidR="009C363B" w:rsidRDefault="00BE0FAE">
            <w:pPr>
              <w:pStyle w:val="Body"/>
              <w:framePr w:wrap="auto"/>
              <w:ind w:left="220"/>
            </w:pPr>
            <w:r>
              <w:rPr>
                <w:rFonts w:ascii="Arial" w:hAnsi="Arial"/>
                <w:sz w:val="20"/>
                <w:szCs w:val="20"/>
              </w:rPr>
              <w:t>Beverages</w:t>
            </w:r>
          </w:p>
        </w:tc>
        <w:tc>
          <w:tcPr>
            <w:tcW w:w="989" w:type="dxa"/>
            <w:tcBorders>
              <w:top w:val="nil"/>
              <w:left w:val="single" w:sz="8" w:space="0" w:color="BFBFBF"/>
              <w:bottom w:val="nil"/>
              <w:right w:val="single" w:sz="8" w:space="0" w:color="BFBFBF"/>
            </w:tcBorders>
            <w:shd w:val="clear" w:color="auto" w:fill="auto"/>
            <w:tcMar>
              <w:top w:w="80" w:type="dxa"/>
              <w:left w:w="140" w:type="dxa"/>
              <w:bottom w:w="80" w:type="dxa"/>
              <w:right w:w="80" w:type="dxa"/>
            </w:tcMar>
            <w:vAlign w:val="bottom"/>
          </w:tcPr>
          <w:p w:rsidR="009C363B" w:rsidRDefault="00BE0FAE">
            <w:pPr>
              <w:pStyle w:val="Body"/>
              <w:framePr w:wrap="auto"/>
              <w:ind w:left="60"/>
            </w:pPr>
            <w:r>
              <w:rPr>
                <w:rFonts w:ascii="Arial" w:hAnsi="Arial"/>
                <w:b/>
                <w:bCs/>
                <w:sz w:val="20"/>
                <w:szCs w:val="20"/>
              </w:rPr>
              <w:t>Paper</w:t>
            </w:r>
          </w:p>
        </w:tc>
        <w:tc>
          <w:tcPr>
            <w:tcW w:w="773"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151"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r>
      <w:tr w:rsidR="009C363B">
        <w:trPr>
          <w:trHeight w:val="220"/>
        </w:trPr>
        <w:tc>
          <w:tcPr>
            <w:tcW w:w="930" w:type="dxa"/>
            <w:tcBorders>
              <w:top w:val="nil"/>
              <w:left w:val="single" w:sz="8" w:space="0" w:color="BFBFBF"/>
              <w:bottom w:val="nil"/>
              <w:right w:val="single" w:sz="8" w:space="0" w:color="808080"/>
            </w:tcBorders>
            <w:shd w:val="clear" w:color="auto" w:fill="E3E4E4"/>
            <w:tcMar>
              <w:top w:w="80" w:type="dxa"/>
              <w:left w:w="80" w:type="dxa"/>
              <w:bottom w:w="80" w:type="dxa"/>
              <w:right w:w="80" w:type="dxa"/>
            </w:tcMar>
            <w:vAlign w:val="bottom"/>
          </w:tcPr>
          <w:p w:rsidR="009C363B" w:rsidRDefault="009C363B">
            <w:pPr>
              <w:framePr w:wrap="around"/>
            </w:pPr>
          </w:p>
        </w:tc>
        <w:tc>
          <w:tcPr>
            <w:tcW w:w="150" w:type="dxa"/>
            <w:vMerge/>
            <w:tcBorders>
              <w:top w:val="nil"/>
              <w:left w:val="single" w:sz="8" w:space="0" w:color="808080"/>
              <w:bottom w:val="nil"/>
              <w:right w:val="nil"/>
            </w:tcBorders>
            <w:shd w:val="clear" w:color="auto" w:fill="auto"/>
            <w:tcMar>
              <w:top w:w="80" w:type="dxa"/>
              <w:left w:w="80" w:type="dxa"/>
              <w:bottom w:w="80" w:type="dxa"/>
              <w:right w:w="80" w:type="dxa"/>
            </w:tcMar>
          </w:tcPr>
          <w:p w:rsidR="009C363B" w:rsidRDefault="009C363B">
            <w:pPr>
              <w:framePr w:wrap="around"/>
            </w:pPr>
          </w:p>
        </w:tc>
        <w:tc>
          <w:tcPr>
            <w:tcW w:w="1530" w:type="dxa"/>
            <w:tcBorders>
              <w:top w:val="nil"/>
              <w:left w:val="nil"/>
              <w:bottom w:val="nil"/>
              <w:right w:val="single" w:sz="8" w:space="0" w:color="BFBFBF"/>
            </w:tcBorders>
            <w:shd w:val="clear" w:color="auto" w:fill="auto"/>
            <w:tcMar>
              <w:top w:w="80" w:type="dxa"/>
              <w:left w:w="80" w:type="dxa"/>
              <w:bottom w:w="80" w:type="dxa"/>
              <w:right w:w="80" w:type="dxa"/>
            </w:tcMar>
            <w:vAlign w:val="bottom"/>
          </w:tcPr>
          <w:p w:rsidR="009C363B" w:rsidRDefault="00BE0FAE">
            <w:pPr>
              <w:pStyle w:val="Body"/>
              <w:framePr w:wrap="auto"/>
            </w:pPr>
            <w:r>
              <w:rPr>
                <w:rFonts w:ascii="Arial" w:hAnsi="Arial"/>
                <w:sz w:val="20"/>
                <w:szCs w:val="20"/>
              </w:rPr>
              <w:t xml:space="preserve"> VMV</w:t>
            </w:r>
          </w:p>
        </w:tc>
        <w:tc>
          <w:tcPr>
            <w:tcW w:w="167" w:type="dxa"/>
            <w:vMerge w:val="restart"/>
            <w:tcBorders>
              <w:top w:val="nil"/>
              <w:left w:val="single" w:sz="8" w:space="0" w:color="BFBFBF"/>
              <w:bottom w:val="nil"/>
              <w:right w:val="nil"/>
            </w:tcBorders>
            <w:shd w:val="clear" w:color="auto" w:fill="auto"/>
            <w:tcMar>
              <w:top w:w="80" w:type="dxa"/>
              <w:left w:w="140" w:type="dxa"/>
              <w:bottom w:w="80" w:type="dxa"/>
              <w:right w:w="80" w:type="dxa"/>
            </w:tcMar>
            <w:vAlign w:val="bottom"/>
          </w:tcPr>
          <w:p w:rsidR="009C363B" w:rsidRDefault="00BE0FAE">
            <w:pPr>
              <w:pStyle w:val="Body"/>
              <w:framePr w:wrap="auto"/>
              <w:ind w:left="60"/>
            </w:pPr>
            <w:r>
              <w:rPr>
                <w:rFonts w:ascii="Arial" w:hAnsi="Arial"/>
                <w:sz w:val="20"/>
                <w:szCs w:val="20"/>
              </w:rPr>
              <w:t>•</w:t>
            </w:r>
          </w:p>
        </w:tc>
        <w:tc>
          <w:tcPr>
            <w:tcW w:w="2072" w:type="dxa"/>
            <w:tcBorders>
              <w:top w:val="nil"/>
              <w:left w:val="nil"/>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2258"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BE0FAE">
            <w:pPr>
              <w:pStyle w:val="Body"/>
              <w:framePr w:wrap="auto"/>
              <w:ind w:left="60"/>
            </w:pPr>
            <w:r>
              <w:rPr>
                <w:rFonts w:ascii="Arial" w:hAnsi="Arial"/>
                <w:sz w:val="20"/>
                <w:szCs w:val="20"/>
              </w:rPr>
              <w:t xml:space="preserve">• </w:t>
            </w:r>
            <w:r>
              <w:rPr>
                <w:rFonts w:ascii="Arial" w:hAnsi="Arial"/>
                <w:sz w:val="20"/>
                <w:szCs w:val="20"/>
              </w:rPr>
              <w:t>Dairy &amp; Agriculture</w:t>
            </w:r>
          </w:p>
        </w:tc>
        <w:tc>
          <w:tcPr>
            <w:tcW w:w="989"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773"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151"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r>
      <w:tr w:rsidR="009C363B">
        <w:trPr>
          <w:trHeight w:val="220"/>
        </w:trPr>
        <w:tc>
          <w:tcPr>
            <w:tcW w:w="930" w:type="dxa"/>
            <w:tcBorders>
              <w:top w:val="nil"/>
              <w:left w:val="single" w:sz="8" w:space="0" w:color="BFBFBF"/>
              <w:bottom w:val="nil"/>
              <w:right w:val="single" w:sz="8" w:space="0" w:color="808080"/>
            </w:tcBorders>
            <w:shd w:val="clear" w:color="auto" w:fill="E3E4E4"/>
            <w:tcMar>
              <w:top w:w="80" w:type="dxa"/>
              <w:left w:w="80" w:type="dxa"/>
              <w:bottom w:w="80" w:type="dxa"/>
              <w:right w:w="80" w:type="dxa"/>
            </w:tcMar>
            <w:vAlign w:val="bottom"/>
          </w:tcPr>
          <w:p w:rsidR="009C363B" w:rsidRDefault="009C363B">
            <w:pPr>
              <w:framePr w:wrap="around"/>
            </w:pPr>
          </w:p>
        </w:tc>
        <w:tc>
          <w:tcPr>
            <w:tcW w:w="150" w:type="dxa"/>
            <w:tcBorders>
              <w:top w:val="nil"/>
              <w:left w:val="single" w:sz="8" w:space="0" w:color="808080"/>
              <w:bottom w:val="nil"/>
              <w:right w:val="nil"/>
            </w:tcBorders>
            <w:shd w:val="clear" w:color="auto" w:fill="auto"/>
            <w:tcMar>
              <w:top w:w="80" w:type="dxa"/>
              <w:left w:w="120" w:type="dxa"/>
              <w:bottom w:w="80" w:type="dxa"/>
              <w:right w:w="80" w:type="dxa"/>
            </w:tcMar>
            <w:vAlign w:val="bottom"/>
          </w:tcPr>
          <w:p w:rsidR="009C363B" w:rsidRDefault="00BE0FAE">
            <w:pPr>
              <w:pStyle w:val="Body"/>
              <w:framePr w:wrap="auto"/>
              <w:ind w:left="40"/>
            </w:pPr>
            <w:r>
              <w:rPr>
                <w:rFonts w:ascii="Arial" w:hAnsi="Arial"/>
                <w:sz w:val="20"/>
                <w:szCs w:val="20"/>
              </w:rPr>
              <w:t>•</w:t>
            </w:r>
          </w:p>
        </w:tc>
        <w:tc>
          <w:tcPr>
            <w:tcW w:w="1530" w:type="dxa"/>
            <w:tcBorders>
              <w:top w:val="nil"/>
              <w:left w:val="nil"/>
              <w:bottom w:val="nil"/>
              <w:right w:val="single" w:sz="8" w:space="0" w:color="BFBFBF"/>
            </w:tcBorders>
            <w:shd w:val="clear" w:color="auto" w:fill="auto"/>
            <w:tcMar>
              <w:top w:w="80" w:type="dxa"/>
              <w:left w:w="140" w:type="dxa"/>
              <w:bottom w:w="80" w:type="dxa"/>
              <w:right w:w="80" w:type="dxa"/>
            </w:tcMar>
            <w:vAlign w:val="bottom"/>
          </w:tcPr>
          <w:p w:rsidR="009C363B" w:rsidRDefault="00BE0FAE">
            <w:pPr>
              <w:pStyle w:val="Body"/>
              <w:framePr w:wrap="auto"/>
              <w:ind w:left="60"/>
            </w:pPr>
            <w:r>
              <w:rPr>
                <w:rFonts w:ascii="Arial" w:hAnsi="Arial"/>
                <w:sz w:val="20"/>
                <w:szCs w:val="20"/>
              </w:rPr>
              <w:t>Leadership</w:t>
            </w:r>
          </w:p>
        </w:tc>
        <w:tc>
          <w:tcPr>
            <w:tcW w:w="167" w:type="dxa"/>
            <w:vMerge/>
            <w:tcBorders>
              <w:top w:val="nil"/>
              <w:left w:val="single" w:sz="8" w:space="0" w:color="BFBFBF"/>
              <w:bottom w:val="nil"/>
              <w:right w:val="nil"/>
            </w:tcBorders>
            <w:shd w:val="clear" w:color="auto" w:fill="auto"/>
            <w:tcMar>
              <w:top w:w="80" w:type="dxa"/>
              <w:left w:w="80" w:type="dxa"/>
              <w:bottom w:w="80" w:type="dxa"/>
              <w:right w:w="80" w:type="dxa"/>
            </w:tcMar>
          </w:tcPr>
          <w:p w:rsidR="009C363B" w:rsidRDefault="009C363B">
            <w:pPr>
              <w:framePr w:wrap="around"/>
            </w:pPr>
          </w:p>
        </w:tc>
        <w:tc>
          <w:tcPr>
            <w:tcW w:w="2072" w:type="dxa"/>
            <w:tcBorders>
              <w:top w:val="nil"/>
              <w:left w:val="nil"/>
              <w:bottom w:val="nil"/>
              <w:right w:val="single" w:sz="8" w:space="0" w:color="BFBFBF"/>
            </w:tcBorders>
            <w:shd w:val="clear" w:color="auto" w:fill="auto"/>
            <w:tcMar>
              <w:top w:w="80" w:type="dxa"/>
              <w:left w:w="140" w:type="dxa"/>
              <w:bottom w:w="80" w:type="dxa"/>
              <w:right w:w="80" w:type="dxa"/>
            </w:tcMar>
            <w:vAlign w:val="bottom"/>
          </w:tcPr>
          <w:p w:rsidR="009C363B" w:rsidRDefault="00BE0FAE">
            <w:pPr>
              <w:pStyle w:val="Body"/>
              <w:framePr w:wrap="auto"/>
              <w:ind w:left="60"/>
            </w:pPr>
            <w:r>
              <w:rPr>
                <w:rFonts w:ascii="Arial" w:hAnsi="Arial"/>
                <w:sz w:val="20"/>
                <w:szCs w:val="20"/>
              </w:rPr>
              <w:t>Mass Recruitment</w:t>
            </w:r>
          </w:p>
        </w:tc>
        <w:tc>
          <w:tcPr>
            <w:tcW w:w="2258"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BE0FAE">
            <w:pPr>
              <w:pStyle w:val="Body"/>
              <w:framePr w:wrap="auto"/>
              <w:ind w:left="60"/>
            </w:pPr>
            <w:r>
              <w:rPr>
                <w:rFonts w:ascii="Arial" w:hAnsi="Arial"/>
                <w:sz w:val="20"/>
                <w:szCs w:val="20"/>
              </w:rPr>
              <w:t xml:space="preserve">• </w:t>
            </w:r>
            <w:r>
              <w:rPr>
                <w:rFonts w:ascii="Arial" w:hAnsi="Arial"/>
                <w:sz w:val="20"/>
                <w:szCs w:val="20"/>
              </w:rPr>
              <w:t>IT &amp; Telecomputer</w:t>
            </w:r>
          </w:p>
        </w:tc>
        <w:tc>
          <w:tcPr>
            <w:tcW w:w="989"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773"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151"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r>
      <w:tr w:rsidR="009C363B">
        <w:trPr>
          <w:trHeight w:val="465"/>
        </w:trPr>
        <w:tc>
          <w:tcPr>
            <w:tcW w:w="930" w:type="dxa"/>
            <w:tcBorders>
              <w:top w:val="nil"/>
              <w:left w:val="single" w:sz="8" w:space="0" w:color="BFBFBF"/>
              <w:bottom w:val="nil"/>
              <w:right w:val="single" w:sz="8" w:space="0" w:color="808080"/>
            </w:tcBorders>
            <w:shd w:val="clear" w:color="auto" w:fill="E3E4E4"/>
            <w:tcMar>
              <w:top w:w="80" w:type="dxa"/>
              <w:left w:w="80" w:type="dxa"/>
              <w:bottom w:w="80" w:type="dxa"/>
              <w:right w:w="80" w:type="dxa"/>
            </w:tcMar>
            <w:vAlign w:val="bottom"/>
          </w:tcPr>
          <w:p w:rsidR="009C363B" w:rsidRDefault="009C363B">
            <w:pPr>
              <w:framePr w:wrap="around"/>
            </w:pPr>
          </w:p>
        </w:tc>
        <w:tc>
          <w:tcPr>
            <w:tcW w:w="150" w:type="dxa"/>
            <w:vMerge w:val="restart"/>
            <w:tcBorders>
              <w:top w:val="nil"/>
              <w:left w:val="single" w:sz="8" w:space="0" w:color="808080"/>
              <w:bottom w:val="nil"/>
              <w:right w:val="nil"/>
            </w:tcBorders>
            <w:shd w:val="clear" w:color="auto" w:fill="auto"/>
            <w:tcMar>
              <w:top w:w="80" w:type="dxa"/>
              <w:left w:w="120" w:type="dxa"/>
              <w:bottom w:w="80" w:type="dxa"/>
              <w:right w:w="80" w:type="dxa"/>
            </w:tcMar>
            <w:vAlign w:val="bottom"/>
          </w:tcPr>
          <w:p w:rsidR="009C363B" w:rsidRDefault="00BE0FAE">
            <w:pPr>
              <w:pStyle w:val="Body"/>
              <w:framePr w:wrap="auto"/>
              <w:ind w:left="40"/>
            </w:pPr>
            <w:r>
              <w:rPr>
                <w:rFonts w:ascii="Arial" w:hAnsi="Arial"/>
                <w:sz w:val="20"/>
                <w:szCs w:val="20"/>
              </w:rPr>
              <w:t>•</w:t>
            </w:r>
          </w:p>
        </w:tc>
        <w:tc>
          <w:tcPr>
            <w:tcW w:w="1530" w:type="dxa"/>
            <w:tcBorders>
              <w:top w:val="nil"/>
              <w:left w:val="nil"/>
              <w:bottom w:val="nil"/>
              <w:right w:val="single" w:sz="8" w:space="0" w:color="BFBFBF"/>
            </w:tcBorders>
            <w:shd w:val="clear" w:color="auto" w:fill="auto"/>
            <w:tcMar>
              <w:top w:w="80" w:type="dxa"/>
              <w:left w:w="140" w:type="dxa"/>
              <w:bottom w:w="80" w:type="dxa"/>
              <w:right w:w="80" w:type="dxa"/>
            </w:tcMar>
            <w:vAlign w:val="bottom"/>
          </w:tcPr>
          <w:p w:rsidR="009C363B" w:rsidRDefault="00BE0FAE">
            <w:pPr>
              <w:pStyle w:val="Body"/>
              <w:framePr w:wrap="auto"/>
              <w:ind w:left="60"/>
            </w:pPr>
            <w:r>
              <w:rPr>
                <w:rFonts w:ascii="Arial" w:hAnsi="Arial"/>
                <w:sz w:val="20"/>
                <w:szCs w:val="20"/>
              </w:rPr>
              <w:t>Team</w:t>
            </w:r>
          </w:p>
        </w:tc>
        <w:tc>
          <w:tcPr>
            <w:tcW w:w="167"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BE0FAE">
            <w:pPr>
              <w:pStyle w:val="Body"/>
              <w:framePr w:wrap="auto"/>
              <w:ind w:left="60"/>
            </w:pPr>
            <w:r>
              <w:rPr>
                <w:rFonts w:ascii="Arial" w:hAnsi="Arial"/>
                <w:sz w:val="20"/>
                <w:szCs w:val="20"/>
              </w:rPr>
              <w:t>•</w:t>
            </w:r>
          </w:p>
        </w:tc>
        <w:tc>
          <w:tcPr>
            <w:tcW w:w="2072" w:type="dxa"/>
            <w:tcBorders>
              <w:top w:val="nil"/>
              <w:left w:val="nil"/>
              <w:bottom w:val="nil"/>
              <w:right w:val="single" w:sz="8" w:space="0" w:color="BFBFBF"/>
            </w:tcBorders>
            <w:shd w:val="clear" w:color="auto" w:fill="auto"/>
            <w:tcMar>
              <w:top w:w="80" w:type="dxa"/>
              <w:left w:w="80" w:type="dxa"/>
              <w:bottom w:w="80" w:type="dxa"/>
              <w:right w:w="80" w:type="dxa"/>
            </w:tcMar>
            <w:vAlign w:val="bottom"/>
          </w:tcPr>
          <w:p w:rsidR="009C363B" w:rsidRDefault="00BE0FAE">
            <w:pPr>
              <w:pStyle w:val="Body"/>
              <w:framePr w:wrap="auto"/>
              <w:ind w:left="60"/>
            </w:pPr>
            <w:r>
              <w:rPr>
                <w:rFonts w:ascii="Arial" w:hAnsi="Arial"/>
                <w:sz w:val="20"/>
                <w:szCs w:val="20"/>
              </w:rPr>
              <w:t>Temporary &amp; Contract</w:t>
            </w:r>
          </w:p>
        </w:tc>
        <w:tc>
          <w:tcPr>
            <w:tcW w:w="2258"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BE0FAE">
            <w:pPr>
              <w:pStyle w:val="Body"/>
              <w:framePr w:wrap="auto"/>
              <w:ind w:left="60"/>
            </w:pPr>
            <w:r>
              <w:rPr>
                <w:rFonts w:ascii="Arial" w:hAnsi="Arial"/>
                <w:sz w:val="20"/>
                <w:szCs w:val="20"/>
              </w:rPr>
              <w:t xml:space="preserve">• </w:t>
            </w:r>
            <w:r>
              <w:rPr>
                <w:rFonts w:ascii="Arial" w:hAnsi="Arial"/>
                <w:sz w:val="20"/>
                <w:szCs w:val="20"/>
              </w:rPr>
              <w:t>Manufacturing</w:t>
            </w:r>
          </w:p>
        </w:tc>
        <w:tc>
          <w:tcPr>
            <w:tcW w:w="989"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773"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151"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r>
      <w:tr w:rsidR="009C363B">
        <w:trPr>
          <w:trHeight w:val="240"/>
        </w:trPr>
        <w:tc>
          <w:tcPr>
            <w:tcW w:w="930" w:type="dxa"/>
            <w:tcBorders>
              <w:top w:val="nil"/>
              <w:left w:val="single" w:sz="8" w:space="0" w:color="BFBFBF"/>
              <w:bottom w:val="nil"/>
              <w:right w:val="single" w:sz="8" w:space="0" w:color="808080"/>
            </w:tcBorders>
            <w:shd w:val="clear" w:color="auto" w:fill="E3E4E4"/>
            <w:tcMar>
              <w:top w:w="80" w:type="dxa"/>
              <w:left w:w="80" w:type="dxa"/>
              <w:bottom w:w="80" w:type="dxa"/>
              <w:right w:w="80" w:type="dxa"/>
            </w:tcMar>
            <w:vAlign w:val="bottom"/>
          </w:tcPr>
          <w:p w:rsidR="009C363B" w:rsidRDefault="009C363B">
            <w:pPr>
              <w:framePr w:wrap="around"/>
            </w:pPr>
          </w:p>
        </w:tc>
        <w:tc>
          <w:tcPr>
            <w:tcW w:w="150" w:type="dxa"/>
            <w:vMerge/>
            <w:tcBorders>
              <w:top w:val="nil"/>
              <w:left w:val="single" w:sz="8" w:space="0" w:color="808080"/>
              <w:bottom w:val="nil"/>
              <w:right w:val="nil"/>
            </w:tcBorders>
            <w:shd w:val="clear" w:color="auto" w:fill="auto"/>
            <w:tcMar>
              <w:top w:w="80" w:type="dxa"/>
              <w:left w:w="80" w:type="dxa"/>
              <w:bottom w:w="80" w:type="dxa"/>
              <w:right w:w="80" w:type="dxa"/>
            </w:tcMar>
          </w:tcPr>
          <w:p w:rsidR="009C363B" w:rsidRDefault="009C363B">
            <w:pPr>
              <w:framePr w:wrap="around"/>
            </w:pPr>
          </w:p>
        </w:tc>
        <w:tc>
          <w:tcPr>
            <w:tcW w:w="1530" w:type="dxa"/>
            <w:tcBorders>
              <w:top w:val="nil"/>
              <w:left w:val="nil"/>
              <w:bottom w:val="nil"/>
              <w:right w:val="single" w:sz="8" w:space="0" w:color="BFBFBF"/>
            </w:tcBorders>
            <w:shd w:val="clear" w:color="auto" w:fill="auto"/>
            <w:tcMar>
              <w:top w:w="80" w:type="dxa"/>
              <w:left w:w="140" w:type="dxa"/>
              <w:bottom w:w="80" w:type="dxa"/>
              <w:right w:w="80" w:type="dxa"/>
            </w:tcMar>
            <w:vAlign w:val="bottom"/>
          </w:tcPr>
          <w:p w:rsidR="009C363B" w:rsidRDefault="00BE0FAE">
            <w:pPr>
              <w:pStyle w:val="Body"/>
              <w:framePr w:wrap="auto"/>
              <w:ind w:left="60"/>
            </w:pPr>
            <w:r>
              <w:rPr>
                <w:rFonts w:ascii="Arial" w:hAnsi="Arial"/>
                <w:sz w:val="20"/>
                <w:szCs w:val="20"/>
              </w:rPr>
              <w:t>Why us</w:t>
            </w:r>
          </w:p>
        </w:tc>
        <w:tc>
          <w:tcPr>
            <w:tcW w:w="167" w:type="dxa"/>
            <w:vMerge w:val="restart"/>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BE0FAE">
            <w:pPr>
              <w:pStyle w:val="Body"/>
              <w:framePr w:wrap="auto"/>
              <w:ind w:left="60"/>
            </w:pPr>
            <w:r>
              <w:rPr>
                <w:rFonts w:ascii="Arial" w:hAnsi="Arial"/>
                <w:sz w:val="20"/>
                <w:szCs w:val="20"/>
              </w:rPr>
              <w:t>•</w:t>
            </w:r>
          </w:p>
        </w:tc>
        <w:tc>
          <w:tcPr>
            <w:tcW w:w="2072" w:type="dxa"/>
            <w:tcBorders>
              <w:top w:val="nil"/>
              <w:left w:val="nil"/>
              <w:bottom w:val="nil"/>
              <w:right w:val="single" w:sz="8" w:space="0" w:color="BFBFBF"/>
            </w:tcBorders>
            <w:shd w:val="clear" w:color="auto" w:fill="auto"/>
            <w:tcMar>
              <w:top w:w="80" w:type="dxa"/>
              <w:left w:w="80" w:type="dxa"/>
              <w:bottom w:w="80" w:type="dxa"/>
              <w:right w:w="80" w:type="dxa"/>
            </w:tcMar>
            <w:vAlign w:val="bottom"/>
          </w:tcPr>
          <w:p w:rsidR="009C363B" w:rsidRDefault="00BE0FAE">
            <w:pPr>
              <w:pStyle w:val="Body"/>
              <w:framePr w:wrap="auto"/>
              <w:ind w:left="60"/>
            </w:pPr>
            <w:r>
              <w:rPr>
                <w:rFonts w:ascii="Arial" w:hAnsi="Arial"/>
                <w:sz w:val="20"/>
                <w:szCs w:val="20"/>
              </w:rPr>
              <w:t>Staffing</w:t>
            </w:r>
          </w:p>
        </w:tc>
        <w:tc>
          <w:tcPr>
            <w:tcW w:w="2258"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BE0FAE">
            <w:pPr>
              <w:pStyle w:val="Body"/>
              <w:framePr w:wrap="auto"/>
              <w:ind w:left="60"/>
            </w:pPr>
            <w:r>
              <w:rPr>
                <w:rFonts w:ascii="Arial" w:hAnsi="Arial"/>
                <w:sz w:val="20"/>
                <w:szCs w:val="20"/>
              </w:rPr>
              <w:t xml:space="preserve">• </w:t>
            </w:r>
            <w:r>
              <w:rPr>
                <w:rFonts w:ascii="Arial" w:hAnsi="Arial"/>
                <w:sz w:val="20"/>
                <w:szCs w:val="20"/>
              </w:rPr>
              <w:t>Logistics &amp;</w:t>
            </w:r>
          </w:p>
        </w:tc>
        <w:tc>
          <w:tcPr>
            <w:tcW w:w="989"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773"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151"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r>
      <w:tr w:rsidR="009C363B">
        <w:trPr>
          <w:trHeight w:val="220"/>
        </w:trPr>
        <w:tc>
          <w:tcPr>
            <w:tcW w:w="930" w:type="dxa"/>
            <w:tcBorders>
              <w:top w:val="nil"/>
              <w:left w:val="single" w:sz="8" w:space="0" w:color="BFBFBF"/>
              <w:bottom w:val="nil"/>
              <w:right w:val="single" w:sz="8" w:space="0" w:color="808080"/>
            </w:tcBorders>
            <w:shd w:val="clear" w:color="auto" w:fill="E3E4E4"/>
            <w:tcMar>
              <w:top w:w="80" w:type="dxa"/>
              <w:left w:w="80" w:type="dxa"/>
              <w:bottom w:w="80" w:type="dxa"/>
              <w:right w:w="80" w:type="dxa"/>
            </w:tcMar>
            <w:vAlign w:val="bottom"/>
          </w:tcPr>
          <w:p w:rsidR="009C363B" w:rsidRDefault="009C363B">
            <w:pPr>
              <w:framePr w:wrap="around"/>
            </w:pPr>
          </w:p>
        </w:tc>
        <w:tc>
          <w:tcPr>
            <w:tcW w:w="150" w:type="dxa"/>
            <w:tcBorders>
              <w:top w:val="nil"/>
              <w:left w:val="single" w:sz="8" w:space="0" w:color="808080"/>
              <w:bottom w:val="nil"/>
              <w:right w:val="nil"/>
            </w:tcBorders>
            <w:shd w:val="clear" w:color="auto" w:fill="auto"/>
            <w:tcMar>
              <w:top w:w="80" w:type="dxa"/>
              <w:left w:w="120" w:type="dxa"/>
              <w:bottom w:w="80" w:type="dxa"/>
              <w:right w:w="80" w:type="dxa"/>
            </w:tcMar>
            <w:vAlign w:val="bottom"/>
          </w:tcPr>
          <w:p w:rsidR="009C363B" w:rsidRDefault="00BE0FAE">
            <w:pPr>
              <w:pStyle w:val="Body"/>
              <w:framePr w:wrap="auto"/>
              <w:ind w:left="40"/>
            </w:pPr>
            <w:r>
              <w:rPr>
                <w:rFonts w:ascii="Arial" w:hAnsi="Arial"/>
                <w:sz w:val="20"/>
                <w:szCs w:val="20"/>
              </w:rPr>
              <w:t>•</w:t>
            </w:r>
          </w:p>
        </w:tc>
        <w:tc>
          <w:tcPr>
            <w:tcW w:w="1530" w:type="dxa"/>
            <w:tcBorders>
              <w:top w:val="nil"/>
              <w:left w:val="nil"/>
              <w:bottom w:val="nil"/>
              <w:right w:val="single" w:sz="8" w:space="0" w:color="BFBFBF"/>
            </w:tcBorders>
            <w:shd w:val="clear" w:color="auto" w:fill="auto"/>
            <w:tcMar>
              <w:top w:w="80" w:type="dxa"/>
              <w:left w:w="140" w:type="dxa"/>
              <w:bottom w:w="80" w:type="dxa"/>
              <w:right w:w="80" w:type="dxa"/>
            </w:tcMar>
            <w:vAlign w:val="bottom"/>
          </w:tcPr>
          <w:p w:rsidR="009C363B" w:rsidRDefault="00BE0FAE">
            <w:pPr>
              <w:pStyle w:val="Body"/>
              <w:framePr w:wrap="auto"/>
              <w:ind w:left="60"/>
            </w:pPr>
            <w:r>
              <w:rPr>
                <w:rFonts w:ascii="Arial" w:hAnsi="Arial"/>
                <w:sz w:val="20"/>
                <w:szCs w:val="20"/>
              </w:rPr>
              <w:t>CSR</w:t>
            </w:r>
          </w:p>
        </w:tc>
        <w:tc>
          <w:tcPr>
            <w:tcW w:w="167" w:type="dxa"/>
            <w:vMerge/>
            <w:tcBorders>
              <w:top w:val="nil"/>
              <w:left w:val="single" w:sz="8" w:space="0" w:color="BFBFBF"/>
              <w:bottom w:val="nil"/>
              <w:right w:val="nil"/>
            </w:tcBorders>
            <w:shd w:val="clear" w:color="auto" w:fill="auto"/>
            <w:tcMar>
              <w:top w:w="80" w:type="dxa"/>
              <w:left w:w="80" w:type="dxa"/>
              <w:bottom w:w="80" w:type="dxa"/>
              <w:right w:w="80" w:type="dxa"/>
            </w:tcMar>
          </w:tcPr>
          <w:p w:rsidR="009C363B" w:rsidRDefault="009C363B">
            <w:pPr>
              <w:framePr w:wrap="around"/>
            </w:pPr>
          </w:p>
        </w:tc>
        <w:tc>
          <w:tcPr>
            <w:tcW w:w="2072" w:type="dxa"/>
            <w:tcBorders>
              <w:top w:val="nil"/>
              <w:left w:val="nil"/>
              <w:bottom w:val="nil"/>
              <w:right w:val="single" w:sz="8" w:space="0" w:color="BFBFBF"/>
            </w:tcBorders>
            <w:shd w:val="clear" w:color="auto" w:fill="auto"/>
            <w:tcMar>
              <w:top w:w="80" w:type="dxa"/>
              <w:left w:w="140" w:type="dxa"/>
              <w:bottom w:w="80" w:type="dxa"/>
              <w:right w:w="80" w:type="dxa"/>
            </w:tcMar>
            <w:vAlign w:val="bottom"/>
          </w:tcPr>
          <w:p w:rsidR="009C363B" w:rsidRDefault="00BE0FAE">
            <w:pPr>
              <w:pStyle w:val="Body"/>
              <w:framePr w:wrap="auto"/>
              <w:ind w:left="60"/>
            </w:pPr>
            <w:r>
              <w:rPr>
                <w:rFonts w:ascii="Arial" w:hAnsi="Arial"/>
                <w:sz w:val="20"/>
                <w:szCs w:val="20"/>
              </w:rPr>
              <w:t>HR Consulting</w:t>
            </w:r>
          </w:p>
        </w:tc>
        <w:tc>
          <w:tcPr>
            <w:tcW w:w="2258" w:type="dxa"/>
            <w:tcBorders>
              <w:top w:val="nil"/>
              <w:left w:val="single" w:sz="8" w:space="0" w:color="BFBFBF"/>
              <w:bottom w:val="nil"/>
              <w:right w:val="single" w:sz="8" w:space="0" w:color="BFBFBF"/>
            </w:tcBorders>
            <w:shd w:val="clear" w:color="auto" w:fill="auto"/>
            <w:tcMar>
              <w:top w:w="80" w:type="dxa"/>
              <w:left w:w="300" w:type="dxa"/>
              <w:bottom w:w="80" w:type="dxa"/>
              <w:right w:w="80" w:type="dxa"/>
            </w:tcMar>
            <w:vAlign w:val="bottom"/>
          </w:tcPr>
          <w:p w:rsidR="009C363B" w:rsidRDefault="00BE0FAE">
            <w:pPr>
              <w:pStyle w:val="Body"/>
              <w:framePr w:wrap="auto"/>
              <w:ind w:left="220"/>
            </w:pPr>
            <w:r>
              <w:rPr>
                <w:rFonts w:ascii="Arial" w:hAnsi="Arial"/>
                <w:sz w:val="20"/>
                <w:szCs w:val="20"/>
              </w:rPr>
              <w:t>Warehousing</w:t>
            </w:r>
          </w:p>
        </w:tc>
        <w:tc>
          <w:tcPr>
            <w:tcW w:w="989"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773"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151"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r>
      <w:tr w:rsidR="009C363B">
        <w:trPr>
          <w:trHeight w:val="220"/>
        </w:trPr>
        <w:tc>
          <w:tcPr>
            <w:tcW w:w="930" w:type="dxa"/>
            <w:tcBorders>
              <w:top w:val="nil"/>
              <w:left w:val="single" w:sz="8" w:space="0" w:color="BFBFBF"/>
              <w:bottom w:val="nil"/>
              <w:right w:val="single" w:sz="8" w:space="0" w:color="808080"/>
            </w:tcBorders>
            <w:shd w:val="clear" w:color="auto" w:fill="E3E4E4"/>
            <w:tcMar>
              <w:top w:w="80" w:type="dxa"/>
              <w:left w:w="80" w:type="dxa"/>
              <w:bottom w:w="80" w:type="dxa"/>
              <w:right w:w="80" w:type="dxa"/>
            </w:tcMar>
            <w:vAlign w:val="bottom"/>
          </w:tcPr>
          <w:p w:rsidR="009C363B" w:rsidRDefault="009C363B">
            <w:pPr>
              <w:framePr w:wrap="around"/>
            </w:pPr>
          </w:p>
        </w:tc>
        <w:tc>
          <w:tcPr>
            <w:tcW w:w="150" w:type="dxa"/>
            <w:tcBorders>
              <w:top w:val="nil"/>
              <w:left w:val="single" w:sz="8" w:space="0" w:color="808080"/>
              <w:bottom w:val="nil"/>
              <w:right w:val="nil"/>
            </w:tcBorders>
            <w:shd w:val="clear" w:color="auto" w:fill="auto"/>
            <w:tcMar>
              <w:top w:w="80" w:type="dxa"/>
              <w:left w:w="120" w:type="dxa"/>
              <w:bottom w:w="80" w:type="dxa"/>
              <w:right w:w="80" w:type="dxa"/>
            </w:tcMar>
            <w:vAlign w:val="bottom"/>
          </w:tcPr>
          <w:p w:rsidR="009C363B" w:rsidRDefault="00BE0FAE">
            <w:pPr>
              <w:pStyle w:val="Body"/>
              <w:framePr w:wrap="auto"/>
              <w:ind w:left="40"/>
            </w:pPr>
            <w:r>
              <w:rPr>
                <w:rFonts w:ascii="Arial" w:hAnsi="Arial"/>
                <w:sz w:val="20"/>
                <w:szCs w:val="20"/>
              </w:rPr>
              <w:t>•</w:t>
            </w:r>
          </w:p>
        </w:tc>
        <w:tc>
          <w:tcPr>
            <w:tcW w:w="1530" w:type="dxa"/>
            <w:tcBorders>
              <w:top w:val="nil"/>
              <w:left w:val="nil"/>
              <w:bottom w:val="nil"/>
              <w:right w:val="single" w:sz="8" w:space="0" w:color="BFBFBF"/>
            </w:tcBorders>
            <w:shd w:val="clear" w:color="auto" w:fill="auto"/>
            <w:tcMar>
              <w:top w:w="80" w:type="dxa"/>
              <w:left w:w="140" w:type="dxa"/>
              <w:bottom w:w="80" w:type="dxa"/>
              <w:right w:w="80" w:type="dxa"/>
            </w:tcMar>
            <w:vAlign w:val="bottom"/>
          </w:tcPr>
          <w:p w:rsidR="009C363B" w:rsidRDefault="00BE0FAE">
            <w:pPr>
              <w:pStyle w:val="Body"/>
              <w:framePr w:wrap="auto"/>
              <w:ind w:left="60"/>
            </w:pPr>
            <w:r>
              <w:rPr>
                <w:rFonts w:ascii="Arial" w:hAnsi="Arial"/>
                <w:sz w:val="20"/>
                <w:szCs w:val="20"/>
              </w:rPr>
              <w:t>Life at Prodigy</w:t>
            </w:r>
          </w:p>
        </w:tc>
        <w:tc>
          <w:tcPr>
            <w:tcW w:w="167" w:type="dxa"/>
            <w:vMerge w:val="restart"/>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BE0FAE">
            <w:pPr>
              <w:pStyle w:val="Body"/>
              <w:framePr w:wrap="auto"/>
              <w:ind w:left="60"/>
            </w:pPr>
            <w:r>
              <w:rPr>
                <w:rFonts w:ascii="Arial" w:hAnsi="Arial"/>
                <w:sz w:val="20"/>
                <w:szCs w:val="20"/>
              </w:rPr>
              <w:t>•</w:t>
            </w:r>
          </w:p>
        </w:tc>
        <w:tc>
          <w:tcPr>
            <w:tcW w:w="2072" w:type="dxa"/>
            <w:tcBorders>
              <w:top w:val="nil"/>
              <w:left w:val="nil"/>
              <w:bottom w:val="nil"/>
              <w:right w:val="single" w:sz="8" w:space="0" w:color="BFBFBF"/>
            </w:tcBorders>
            <w:shd w:val="clear" w:color="auto" w:fill="auto"/>
            <w:tcMar>
              <w:top w:w="80" w:type="dxa"/>
              <w:left w:w="120" w:type="dxa"/>
              <w:bottom w:w="80" w:type="dxa"/>
              <w:right w:w="80" w:type="dxa"/>
            </w:tcMar>
            <w:vAlign w:val="bottom"/>
          </w:tcPr>
          <w:p w:rsidR="009C363B" w:rsidRDefault="00BE0FAE">
            <w:pPr>
              <w:pStyle w:val="Body"/>
              <w:framePr w:wrap="auto"/>
              <w:ind w:left="40"/>
            </w:pPr>
            <w:r>
              <w:rPr>
                <w:rFonts w:ascii="Arial" w:hAnsi="Arial"/>
                <w:sz w:val="20"/>
                <w:szCs w:val="20"/>
              </w:rPr>
              <w:t>&amp; Advisory</w:t>
            </w:r>
          </w:p>
        </w:tc>
        <w:tc>
          <w:tcPr>
            <w:tcW w:w="2258" w:type="dxa"/>
            <w:tcBorders>
              <w:top w:val="nil"/>
              <w:left w:val="single" w:sz="8" w:space="0" w:color="BFBFBF"/>
              <w:bottom w:val="nil"/>
              <w:right w:val="single" w:sz="8" w:space="0" w:color="BFBFBF"/>
            </w:tcBorders>
            <w:shd w:val="clear" w:color="auto" w:fill="auto"/>
            <w:tcMar>
              <w:top w:w="80" w:type="dxa"/>
              <w:left w:w="140" w:type="dxa"/>
              <w:bottom w:w="80" w:type="dxa"/>
              <w:right w:w="80" w:type="dxa"/>
            </w:tcMar>
            <w:vAlign w:val="bottom"/>
          </w:tcPr>
          <w:p w:rsidR="009C363B" w:rsidRDefault="00BE0FAE">
            <w:pPr>
              <w:pStyle w:val="Body"/>
              <w:framePr w:wrap="auto"/>
              <w:ind w:left="60"/>
            </w:pPr>
            <w:r>
              <w:rPr>
                <w:rFonts w:ascii="Arial" w:hAnsi="Arial"/>
                <w:sz w:val="20"/>
                <w:szCs w:val="20"/>
              </w:rPr>
              <w:t xml:space="preserve">• </w:t>
            </w:r>
            <w:r>
              <w:rPr>
                <w:rFonts w:ascii="Arial" w:hAnsi="Arial"/>
                <w:sz w:val="20"/>
                <w:szCs w:val="20"/>
              </w:rPr>
              <w:t>Retail</w:t>
            </w:r>
          </w:p>
        </w:tc>
        <w:tc>
          <w:tcPr>
            <w:tcW w:w="989"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773"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151"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r>
      <w:tr w:rsidR="009C363B">
        <w:trPr>
          <w:trHeight w:val="220"/>
        </w:trPr>
        <w:tc>
          <w:tcPr>
            <w:tcW w:w="930" w:type="dxa"/>
            <w:tcBorders>
              <w:top w:val="nil"/>
              <w:left w:val="single" w:sz="8" w:space="0" w:color="BFBFBF"/>
              <w:bottom w:val="nil"/>
              <w:right w:val="single" w:sz="8" w:space="0" w:color="808080"/>
            </w:tcBorders>
            <w:shd w:val="clear" w:color="auto" w:fill="E3E4E4"/>
            <w:tcMar>
              <w:top w:w="80" w:type="dxa"/>
              <w:left w:w="80" w:type="dxa"/>
              <w:bottom w:w="80" w:type="dxa"/>
              <w:right w:w="80" w:type="dxa"/>
            </w:tcMar>
            <w:vAlign w:val="bottom"/>
          </w:tcPr>
          <w:p w:rsidR="009C363B" w:rsidRDefault="009C363B">
            <w:pPr>
              <w:framePr w:wrap="around"/>
            </w:pPr>
          </w:p>
        </w:tc>
        <w:tc>
          <w:tcPr>
            <w:tcW w:w="150" w:type="dxa"/>
            <w:tcBorders>
              <w:top w:val="nil"/>
              <w:left w:val="single" w:sz="8" w:space="0" w:color="808080"/>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c>
          <w:tcPr>
            <w:tcW w:w="1530" w:type="dxa"/>
            <w:tcBorders>
              <w:top w:val="nil"/>
              <w:left w:val="nil"/>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167" w:type="dxa"/>
            <w:vMerge/>
            <w:tcBorders>
              <w:top w:val="nil"/>
              <w:left w:val="single" w:sz="8" w:space="0" w:color="BFBFBF"/>
              <w:bottom w:val="nil"/>
              <w:right w:val="nil"/>
            </w:tcBorders>
            <w:shd w:val="clear" w:color="auto" w:fill="auto"/>
            <w:tcMar>
              <w:top w:w="80" w:type="dxa"/>
              <w:left w:w="80" w:type="dxa"/>
              <w:bottom w:w="80" w:type="dxa"/>
              <w:right w:w="80" w:type="dxa"/>
            </w:tcMar>
          </w:tcPr>
          <w:p w:rsidR="009C363B" w:rsidRDefault="009C363B">
            <w:pPr>
              <w:framePr w:wrap="around"/>
            </w:pPr>
          </w:p>
        </w:tc>
        <w:tc>
          <w:tcPr>
            <w:tcW w:w="2072" w:type="dxa"/>
            <w:tcBorders>
              <w:top w:val="nil"/>
              <w:left w:val="nil"/>
              <w:bottom w:val="nil"/>
              <w:right w:val="single" w:sz="8" w:space="0" w:color="BFBFBF"/>
            </w:tcBorders>
            <w:shd w:val="clear" w:color="auto" w:fill="auto"/>
            <w:tcMar>
              <w:top w:w="80" w:type="dxa"/>
              <w:left w:w="140" w:type="dxa"/>
              <w:bottom w:w="80" w:type="dxa"/>
              <w:right w:w="80" w:type="dxa"/>
            </w:tcMar>
            <w:vAlign w:val="bottom"/>
          </w:tcPr>
          <w:p w:rsidR="009C363B" w:rsidRDefault="00BE0FAE">
            <w:pPr>
              <w:pStyle w:val="Body"/>
              <w:framePr w:wrap="auto"/>
              <w:ind w:left="60"/>
            </w:pPr>
            <w:r>
              <w:rPr>
                <w:rFonts w:ascii="Arial" w:hAnsi="Arial"/>
                <w:sz w:val="20"/>
                <w:szCs w:val="20"/>
              </w:rPr>
              <w:t>HR Solution</w:t>
            </w:r>
          </w:p>
        </w:tc>
        <w:tc>
          <w:tcPr>
            <w:tcW w:w="2258"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BE0FAE">
            <w:pPr>
              <w:pStyle w:val="Body"/>
              <w:framePr w:wrap="auto"/>
              <w:ind w:left="60"/>
            </w:pPr>
            <w:r>
              <w:rPr>
                <w:rFonts w:ascii="Arial" w:hAnsi="Arial"/>
                <w:sz w:val="20"/>
                <w:szCs w:val="20"/>
              </w:rPr>
              <w:t xml:space="preserve">• </w:t>
            </w:r>
            <w:r>
              <w:rPr>
                <w:rFonts w:ascii="Arial" w:hAnsi="Arial"/>
                <w:sz w:val="20"/>
                <w:szCs w:val="20"/>
              </w:rPr>
              <w:t>Oil &amp;Gas</w:t>
            </w:r>
          </w:p>
        </w:tc>
        <w:tc>
          <w:tcPr>
            <w:tcW w:w="989"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773"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151"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r>
      <w:tr w:rsidR="009C363B">
        <w:trPr>
          <w:trHeight w:val="220"/>
        </w:trPr>
        <w:tc>
          <w:tcPr>
            <w:tcW w:w="930" w:type="dxa"/>
            <w:tcBorders>
              <w:top w:val="nil"/>
              <w:left w:val="single" w:sz="8" w:space="0" w:color="BFBFBF"/>
              <w:bottom w:val="nil"/>
              <w:right w:val="single" w:sz="8" w:space="0" w:color="808080"/>
            </w:tcBorders>
            <w:shd w:val="clear" w:color="auto" w:fill="E3E4E4"/>
            <w:tcMar>
              <w:top w:w="80" w:type="dxa"/>
              <w:left w:w="80" w:type="dxa"/>
              <w:bottom w:w="80" w:type="dxa"/>
              <w:right w:w="80" w:type="dxa"/>
            </w:tcMar>
            <w:vAlign w:val="bottom"/>
          </w:tcPr>
          <w:p w:rsidR="009C363B" w:rsidRDefault="009C363B">
            <w:pPr>
              <w:framePr w:wrap="around"/>
            </w:pPr>
          </w:p>
        </w:tc>
        <w:tc>
          <w:tcPr>
            <w:tcW w:w="150" w:type="dxa"/>
            <w:tcBorders>
              <w:top w:val="nil"/>
              <w:left w:val="single" w:sz="8" w:space="0" w:color="808080"/>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c>
          <w:tcPr>
            <w:tcW w:w="1530" w:type="dxa"/>
            <w:tcBorders>
              <w:top w:val="nil"/>
              <w:left w:val="nil"/>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167" w:type="dxa"/>
            <w:tcBorders>
              <w:top w:val="nil"/>
              <w:left w:val="single" w:sz="8" w:space="0" w:color="BFBFBF"/>
              <w:bottom w:val="nil"/>
              <w:right w:val="nil"/>
            </w:tcBorders>
            <w:shd w:val="clear" w:color="auto" w:fill="auto"/>
            <w:tcMar>
              <w:top w:w="80" w:type="dxa"/>
              <w:left w:w="140" w:type="dxa"/>
              <w:bottom w:w="80" w:type="dxa"/>
              <w:right w:w="80" w:type="dxa"/>
            </w:tcMar>
            <w:vAlign w:val="bottom"/>
          </w:tcPr>
          <w:p w:rsidR="009C363B" w:rsidRDefault="00BE0FAE">
            <w:pPr>
              <w:pStyle w:val="Body"/>
              <w:framePr w:wrap="auto"/>
              <w:ind w:left="60"/>
            </w:pPr>
            <w:r>
              <w:rPr>
                <w:rFonts w:ascii="Arial" w:hAnsi="Arial"/>
                <w:sz w:val="20"/>
                <w:szCs w:val="20"/>
              </w:rPr>
              <w:t>•</w:t>
            </w:r>
          </w:p>
        </w:tc>
        <w:tc>
          <w:tcPr>
            <w:tcW w:w="2072" w:type="dxa"/>
            <w:tcBorders>
              <w:top w:val="nil"/>
              <w:left w:val="nil"/>
              <w:bottom w:val="nil"/>
              <w:right w:val="single" w:sz="8" w:space="0" w:color="BFBFBF"/>
            </w:tcBorders>
            <w:shd w:val="clear" w:color="auto" w:fill="auto"/>
            <w:tcMar>
              <w:top w:w="80" w:type="dxa"/>
              <w:left w:w="80" w:type="dxa"/>
              <w:bottom w:w="80" w:type="dxa"/>
              <w:right w:w="80" w:type="dxa"/>
            </w:tcMar>
            <w:vAlign w:val="bottom"/>
          </w:tcPr>
          <w:p w:rsidR="009C363B" w:rsidRDefault="00BE0FAE">
            <w:pPr>
              <w:pStyle w:val="Body"/>
              <w:framePr w:wrap="auto"/>
              <w:ind w:left="60"/>
            </w:pPr>
            <w:r>
              <w:rPr>
                <w:rFonts w:ascii="Arial" w:hAnsi="Arial"/>
                <w:sz w:val="20"/>
                <w:szCs w:val="20"/>
              </w:rPr>
              <w:t>Manag</w:t>
            </w:r>
            <w:r>
              <w:rPr>
                <w:rFonts w:ascii="Arial" w:hAnsi="Arial"/>
                <w:sz w:val="20"/>
                <w:szCs w:val="20"/>
              </w:rPr>
              <w:t>e Services</w:t>
            </w:r>
          </w:p>
        </w:tc>
        <w:tc>
          <w:tcPr>
            <w:tcW w:w="2258"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BE0FAE">
            <w:pPr>
              <w:pStyle w:val="Body"/>
              <w:framePr w:wrap="auto"/>
              <w:ind w:left="60"/>
            </w:pPr>
            <w:r>
              <w:rPr>
                <w:rFonts w:ascii="Arial" w:hAnsi="Arial"/>
                <w:sz w:val="20"/>
                <w:szCs w:val="20"/>
              </w:rPr>
              <w:t xml:space="preserve">• </w:t>
            </w:r>
            <w:r>
              <w:rPr>
                <w:rFonts w:ascii="Arial" w:hAnsi="Arial"/>
                <w:sz w:val="20"/>
                <w:szCs w:val="20"/>
              </w:rPr>
              <w:t>Aviation</w:t>
            </w:r>
          </w:p>
        </w:tc>
        <w:tc>
          <w:tcPr>
            <w:tcW w:w="989"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773"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151"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r>
      <w:tr w:rsidR="009C363B">
        <w:trPr>
          <w:trHeight w:val="465"/>
        </w:trPr>
        <w:tc>
          <w:tcPr>
            <w:tcW w:w="930" w:type="dxa"/>
            <w:tcBorders>
              <w:top w:val="nil"/>
              <w:left w:val="single" w:sz="8" w:space="0" w:color="BFBFBF"/>
              <w:bottom w:val="nil"/>
              <w:right w:val="single" w:sz="8" w:space="0" w:color="808080"/>
            </w:tcBorders>
            <w:shd w:val="clear" w:color="auto" w:fill="E3E4E4"/>
            <w:tcMar>
              <w:top w:w="80" w:type="dxa"/>
              <w:left w:w="80" w:type="dxa"/>
              <w:bottom w:w="80" w:type="dxa"/>
              <w:right w:w="80" w:type="dxa"/>
            </w:tcMar>
            <w:vAlign w:val="bottom"/>
          </w:tcPr>
          <w:p w:rsidR="009C363B" w:rsidRDefault="009C363B">
            <w:pPr>
              <w:framePr w:wrap="around"/>
            </w:pPr>
          </w:p>
        </w:tc>
        <w:tc>
          <w:tcPr>
            <w:tcW w:w="150" w:type="dxa"/>
            <w:tcBorders>
              <w:top w:val="nil"/>
              <w:left w:val="single" w:sz="8" w:space="0" w:color="808080"/>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c>
          <w:tcPr>
            <w:tcW w:w="1530" w:type="dxa"/>
            <w:tcBorders>
              <w:top w:val="nil"/>
              <w:left w:val="nil"/>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167"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c>
          <w:tcPr>
            <w:tcW w:w="2072" w:type="dxa"/>
            <w:tcBorders>
              <w:top w:val="nil"/>
              <w:left w:val="nil"/>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2258" w:type="dxa"/>
            <w:tcBorders>
              <w:top w:val="nil"/>
              <w:left w:val="single" w:sz="8" w:space="0" w:color="BFBFBF"/>
              <w:bottom w:val="nil"/>
              <w:right w:val="single" w:sz="8" w:space="0" w:color="BFBFBF"/>
            </w:tcBorders>
            <w:shd w:val="clear" w:color="auto" w:fill="auto"/>
            <w:tcMar>
              <w:top w:w="80" w:type="dxa"/>
              <w:left w:w="140" w:type="dxa"/>
              <w:bottom w:w="80" w:type="dxa"/>
              <w:right w:w="80" w:type="dxa"/>
            </w:tcMar>
            <w:vAlign w:val="bottom"/>
          </w:tcPr>
          <w:p w:rsidR="009C363B" w:rsidRDefault="00BE0FAE">
            <w:pPr>
              <w:pStyle w:val="Body"/>
              <w:framePr w:wrap="auto"/>
              <w:ind w:left="60"/>
            </w:pPr>
            <w:r>
              <w:rPr>
                <w:rFonts w:ascii="Arial" w:hAnsi="Arial"/>
                <w:sz w:val="20"/>
                <w:szCs w:val="20"/>
              </w:rPr>
              <w:t xml:space="preserve">• </w:t>
            </w:r>
            <w:r>
              <w:rPr>
                <w:rFonts w:ascii="Arial" w:hAnsi="Arial"/>
                <w:sz w:val="20"/>
                <w:szCs w:val="20"/>
              </w:rPr>
              <w:t>Catering &amp; Hospitality</w:t>
            </w:r>
          </w:p>
        </w:tc>
        <w:tc>
          <w:tcPr>
            <w:tcW w:w="989"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773"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151"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r>
      <w:tr w:rsidR="009C363B">
        <w:trPr>
          <w:trHeight w:val="220"/>
        </w:trPr>
        <w:tc>
          <w:tcPr>
            <w:tcW w:w="930" w:type="dxa"/>
            <w:tcBorders>
              <w:top w:val="nil"/>
              <w:left w:val="single" w:sz="8" w:space="0" w:color="BFBFBF"/>
              <w:bottom w:val="nil"/>
              <w:right w:val="single" w:sz="8" w:space="0" w:color="808080"/>
            </w:tcBorders>
            <w:shd w:val="clear" w:color="auto" w:fill="E3E4E4"/>
            <w:tcMar>
              <w:top w:w="80" w:type="dxa"/>
              <w:left w:w="80" w:type="dxa"/>
              <w:bottom w:w="80" w:type="dxa"/>
              <w:right w:w="80" w:type="dxa"/>
            </w:tcMar>
            <w:vAlign w:val="bottom"/>
          </w:tcPr>
          <w:p w:rsidR="009C363B" w:rsidRDefault="009C363B">
            <w:pPr>
              <w:framePr w:wrap="around"/>
            </w:pPr>
          </w:p>
        </w:tc>
        <w:tc>
          <w:tcPr>
            <w:tcW w:w="150" w:type="dxa"/>
            <w:tcBorders>
              <w:top w:val="nil"/>
              <w:left w:val="single" w:sz="8" w:space="0" w:color="808080"/>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c>
          <w:tcPr>
            <w:tcW w:w="1530" w:type="dxa"/>
            <w:tcBorders>
              <w:top w:val="nil"/>
              <w:left w:val="nil"/>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167"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c>
          <w:tcPr>
            <w:tcW w:w="2072" w:type="dxa"/>
            <w:tcBorders>
              <w:top w:val="nil"/>
              <w:left w:val="nil"/>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2258" w:type="dxa"/>
            <w:tcBorders>
              <w:top w:val="nil"/>
              <w:left w:val="single" w:sz="8" w:space="0" w:color="BFBFBF"/>
              <w:bottom w:val="nil"/>
              <w:right w:val="single" w:sz="8" w:space="0" w:color="BFBFBF"/>
            </w:tcBorders>
            <w:shd w:val="clear" w:color="auto" w:fill="auto"/>
            <w:tcMar>
              <w:top w:w="80" w:type="dxa"/>
              <w:left w:w="140" w:type="dxa"/>
              <w:bottom w:w="80" w:type="dxa"/>
              <w:right w:w="80" w:type="dxa"/>
            </w:tcMar>
            <w:vAlign w:val="bottom"/>
          </w:tcPr>
          <w:p w:rsidR="009C363B" w:rsidRDefault="00BE0FAE">
            <w:pPr>
              <w:pStyle w:val="Body"/>
              <w:framePr w:wrap="auto"/>
              <w:ind w:left="60"/>
            </w:pPr>
            <w:r>
              <w:rPr>
                <w:rFonts w:ascii="Arial" w:hAnsi="Arial"/>
                <w:sz w:val="20"/>
                <w:szCs w:val="20"/>
              </w:rPr>
              <w:t xml:space="preserve">• </w:t>
            </w:r>
            <w:r>
              <w:rPr>
                <w:rFonts w:ascii="Arial" w:hAnsi="Arial"/>
                <w:sz w:val="20"/>
                <w:szCs w:val="20"/>
              </w:rPr>
              <w:t>Construction &amp;</w:t>
            </w:r>
          </w:p>
        </w:tc>
        <w:tc>
          <w:tcPr>
            <w:tcW w:w="989"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773"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151"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r>
      <w:tr w:rsidR="009C363B">
        <w:trPr>
          <w:trHeight w:val="917"/>
        </w:trPr>
        <w:tc>
          <w:tcPr>
            <w:tcW w:w="930" w:type="dxa"/>
            <w:tcBorders>
              <w:top w:val="nil"/>
              <w:left w:val="single" w:sz="8" w:space="0" w:color="BFBFBF"/>
              <w:bottom w:val="nil"/>
              <w:right w:val="single" w:sz="8" w:space="0" w:color="808080"/>
            </w:tcBorders>
            <w:shd w:val="clear" w:color="auto" w:fill="E3E4E4"/>
            <w:tcMar>
              <w:top w:w="80" w:type="dxa"/>
              <w:left w:w="80" w:type="dxa"/>
              <w:bottom w:w="80" w:type="dxa"/>
              <w:right w:w="80" w:type="dxa"/>
            </w:tcMar>
            <w:vAlign w:val="bottom"/>
          </w:tcPr>
          <w:p w:rsidR="009C363B" w:rsidRDefault="009C363B">
            <w:pPr>
              <w:framePr w:wrap="around"/>
            </w:pPr>
          </w:p>
        </w:tc>
        <w:tc>
          <w:tcPr>
            <w:tcW w:w="150" w:type="dxa"/>
            <w:tcBorders>
              <w:top w:val="nil"/>
              <w:left w:val="single" w:sz="8" w:space="0" w:color="808080"/>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c>
          <w:tcPr>
            <w:tcW w:w="1530" w:type="dxa"/>
            <w:tcBorders>
              <w:top w:val="nil"/>
              <w:left w:val="nil"/>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167"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c>
          <w:tcPr>
            <w:tcW w:w="2072" w:type="dxa"/>
            <w:tcBorders>
              <w:top w:val="nil"/>
              <w:left w:val="nil"/>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2258" w:type="dxa"/>
            <w:tcBorders>
              <w:top w:val="nil"/>
              <w:left w:val="single" w:sz="8" w:space="0" w:color="BFBFBF"/>
              <w:bottom w:val="nil"/>
              <w:right w:val="single" w:sz="8" w:space="0" w:color="BFBFBF"/>
            </w:tcBorders>
            <w:shd w:val="clear" w:color="auto" w:fill="auto"/>
            <w:tcMar>
              <w:top w:w="80" w:type="dxa"/>
              <w:left w:w="300" w:type="dxa"/>
              <w:bottom w:w="80" w:type="dxa"/>
              <w:right w:w="80" w:type="dxa"/>
            </w:tcMar>
            <w:vAlign w:val="bottom"/>
          </w:tcPr>
          <w:p w:rsidR="009C363B" w:rsidRDefault="00BE0FAE">
            <w:pPr>
              <w:pStyle w:val="Body"/>
              <w:framePr w:wrap="auto"/>
            </w:pPr>
            <w:r>
              <w:rPr>
                <w:rFonts w:ascii="Arial" w:hAnsi="Arial"/>
                <w:sz w:val="20"/>
                <w:szCs w:val="20"/>
              </w:rPr>
              <w:t>Engineering Healthcare&amp; Pharma</w:t>
            </w:r>
          </w:p>
        </w:tc>
        <w:tc>
          <w:tcPr>
            <w:tcW w:w="989"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773" w:type="dxa"/>
            <w:tcBorders>
              <w:top w:val="nil"/>
              <w:left w:val="single" w:sz="8" w:space="0" w:color="BFBFBF"/>
              <w:bottom w:val="nil"/>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151"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r>
      <w:tr w:rsidR="009C363B">
        <w:trPr>
          <w:trHeight w:val="547"/>
        </w:trPr>
        <w:tc>
          <w:tcPr>
            <w:tcW w:w="930" w:type="dxa"/>
            <w:tcBorders>
              <w:top w:val="nil"/>
              <w:left w:val="single" w:sz="8" w:space="0" w:color="BFBFBF"/>
              <w:bottom w:val="single" w:sz="8" w:space="0" w:color="BFBFBF"/>
              <w:right w:val="single" w:sz="8" w:space="0" w:color="808080"/>
            </w:tcBorders>
            <w:shd w:val="clear" w:color="auto" w:fill="E3E4E4"/>
            <w:tcMar>
              <w:top w:w="80" w:type="dxa"/>
              <w:left w:w="80" w:type="dxa"/>
              <w:bottom w:w="80" w:type="dxa"/>
              <w:right w:w="80" w:type="dxa"/>
            </w:tcMar>
            <w:vAlign w:val="bottom"/>
          </w:tcPr>
          <w:p w:rsidR="009C363B" w:rsidRDefault="009C363B">
            <w:pPr>
              <w:framePr w:wrap="around"/>
            </w:pPr>
          </w:p>
        </w:tc>
        <w:tc>
          <w:tcPr>
            <w:tcW w:w="150" w:type="dxa"/>
            <w:tcBorders>
              <w:top w:val="nil"/>
              <w:left w:val="single" w:sz="8" w:space="0" w:color="808080"/>
              <w:bottom w:val="single" w:sz="8" w:space="0" w:color="BFBFBF"/>
              <w:right w:val="nil"/>
            </w:tcBorders>
            <w:shd w:val="clear" w:color="auto" w:fill="auto"/>
            <w:tcMar>
              <w:top w:w="80" w:type="dxa"/>
              <w:left w:w="80" w:type="dxa"/>
              <w:bottom w:w="80" w:type="dxa"/>
              <w:right w:w="80" w:type="dxa"/>
            </w:tcMar>
            <w:vAlign w:val="bottom"/>
          </w:tcPr>
          <w:p w:rsidR="009C363B" w:rsidRDefault="009C363B">
            <w:pPr>
              <w:framePr w:wrap="around"/>
            </w:pPr>
          </w:p>
        </w:tc>
        <w:tc>
          <w:tcPr>
            <w:tcW w:w="1530" w:type="dxa"/>
            <w:tcBorders>
              <w:top w:val="nil"/>
              <w:left w:val="nil"/>
              <w:bottom w:val="single" w:sz="8" w:space="0" w:color="BFBFBF"/>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167" w:type="dxa"/>
            <w:tcBorders>
              <w:top w:val="nil"/>
              <w:left w:val="single" w:sz="8" w:space="0" w:color="BFBFBF"/>
              <w:bottom w:val="single" w:sz="8" w:space="0" w:color="BFBFBF"/>
              <w:right w:val="nil"/>
            </w:tcBorders>
            <w:shd w:val="clear" w:color="auto" w:fill="auto"/>
            <w:tcMar>
              <w:top w:w="80" w:type="dxa"/>
              <w:left w:w="80" w:type="dxa"/>
              <w:bottom w:w="80" w:type="dxa"/>
              <w:right w:w="80" w:type="dxa"/>
            </w:tcMar>
            <w:vAlign w:val="bottom"/>
          </w:tcPr>
          <w:p w:rsidR="009C363B" w:rsidRDefault="009C363B">
            <w:pPr>
              <w:framePr w:wrap="around"/>
            </w:pPr>
          </w:p>
        </w:tc>
        <w:tc>
          <w:tcPr>
            <w:tcW w:w="2072" w:type="dxa"/>
            <w:tcBorders>
              <w:top w:val="nil"/>
              <w:left w:val="nil"/>
              <w:bottom w:val="single" w:sz="8" w:space="0" w:color="BFBFBF"/>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2258" w:type="dxa"/>
            <w:tcBorders>
              <w:top w:val="nil"/>
              <w:left w:val="single" w:sz="8" w:space="0" w:color="BFBFBF"/>
              <w:bottom w:val="single" w:sz="8" w:space="0" w:color="BFBFBF"/>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989" w:type="dxa"/>
            <w:tcBorders>
              <w:top w:val="nil"/>
              <w:left w:val="single" w:sz="8" w:space="0" w:color="BFBFBF"/>
              <w:bottom w:val="single" w:sz="8" w:space="0" w:color="BFBFBF"/>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773" w:type="dxa"/>
            <w:tcBorders>
              <w:top w:val="nil"/>
              <w:left w:val="single" w:sz="8" w:space="0" w:color="BFBFBF"/>
              <w:bottom w:val="single" w:sz="8" w:space="0" w:color="BFBFBF"/>
              <w:right w:val="single" w:sz="8" w:space="0" w:color="BFBFBF"/>
            </w:tcBorders>
            <w:shd w:val="clear" w:color="auto" w:fill="auto"/>
            <w:tcMar>
              <w:top w:w="80" w:type="dxa"/>
              <w:left w:w="80" w:type="dxa"/>
              <w:bottom w:w="80" w:type="dxa"/>
              <w:right w:w="80" w:type="dxa"/>
            </w:tcMar>
            <w:vAlign w:val="bottom"/>
          </w:tcPr>
          <w:p w:rsidR="009C363B" w:rsidRDefault="009C363B">
            <w:pPr>
              <w:framePr w:wrap="around"/>
            </w:pPr>
          </w:p>
        </w:tc>
        <w:tc>
          <w:tcPr>
            <w:tcW w:w="151" w:type="dxa"/>
            <w:tcBorders>
              <w:top w:val="nil"/>
              <w:left w:val="single" w:sz="8" w:space="0" w:color="BFBFBF"/>
              <w:bottom w:val="nil"/>
              <w:right w:val="nil"/>
            </w:tcBorders>
            <w:shd w:val="clear" w:color="auto" w:fill="auto"/>
            <w:tcMar>
              <w:top w:w="80" w:type="dxa"/>
              <w:left w:w="80" w:type="dxa"/>
              <w:bottom w:w="80" w:type="dxa"/>
              <w:right w:w="80" w:type="dxa"/>
            </w:tcMar>
            <w:vAlign w:val="bottom"/>
          </w:tcPr>
          <w:p w:rsidR="009C363B" w:rsidRDefault="009C363B">
            <w:pPr>
              <w:framePr w:wrap="around"/>
            </w:pPr>
          </w:p>
        </w:tc>
      </w:tr>
    </w:tbl>
    <w:p w:rsidR="009C363B" w:rsidRDefault="009C363B">
      <w:pPr>
        <w:pStyle w:val="Body"/>
        <w:framePr w:wrap="auto"/>
        <w:widowControl w:val="0"/>
        <w:spacing w:line="240" w:lineRule="auto"/>
        <w:ind w:left="10" w:hanging="10"/>
        <w:rPr>
          <w:sz w:val="24"/>
          <w:szCs w:val="24"/>
        </w:rPr>
      </w:pPr>
    </w:p>
    <w:p w:rsidR="009C363B" w:rsidRDefault="009C363B">
      <w:pPr>
        <w:pStyle w:val="Body"/>
        <w:framePr w:wrap="auto"/>
        <w:spacing w:line="258" w:lineRule="exact"/>
        <w:rPr>
          <w:sz w:val="24"/>
          <w:szCs w:val="24"/>
        </w:rPr>
      </w:pPr>
    </w:p>
    <w:p w:rsidR="009C363B" w:rsidRDefault="00BE0FAE">
      <w:pPr>
        <w:pStyle w:val="Body"/>
        <w:framePr w:wrap="auto"/>
        <w:numPr>
          <w:ilvl w:val="0"/>
          <w:numId w:val="1"/>
        </w:numPr>
        <w:spacing w:after="0" w:line="240" w:lineRule="auto"/>
        <w:rPr>
          <w:rFonts w:ascii="Arial" w:hAnsi="Arial"/>
          <w:b/>
          <w:bCs/>
          <w:lang w:val="nl-NL"/>
        </w:rPr>
      </w:pPr>
      <w:r>
        <w:rPr>
          <w:rFonts w:ascii="Arial" w:hAnsi="Arial"/>
          <w:b/>
          <w:bCs/>
          <w:lang w:val="nl-NL"/>
        </w:rPr>
        <w:t>Talent Pool</w:t>
      </w:r>
    </w:p>
    <w:p w:rsidR="009C363B" w:rsidRDefault="00BE0FAE">
      <w:pPr>
        <w:pStyle w:val="Body"/>
        <w:framePr w:wrap="auto"/>
        <w:numPr>
          <w:ilvl w:val="0"/>
          <w:numId w:val="2"/>
        </w:numPr>
        <w:spacing w:after="0" w:line="240" w:lineRule="auto"/>
        <w:rPr>
          <w:rFonts w:ascii="Arial" w:hAnsi="Arial"/>
          <w:b/>
          <w:bCs/>
        </w:rPr>
      </w:pPr>
      <w:r>
        <w:rPr>
          <w:rFonts w:ascii="Arial" w:hAnsi="Arial"/>
          <w:b/>
          <w:bCs/>
        </w:rPr>
        <w:t>Achievements &amp; Awards</w:t>
      </w:r>
    </w:p>
    <w:p w:rsidR="009C363B" w:rsidRDefault="00BE0FAE">
      <w:pPr>
        <w:pStyle w:val="Body"/>
        <w:framePr w:wrap="auto"/>
        <w:numPr>
          <w:ilvl w:val="0"/>
          <w:numId w:val="2"/>
        </w:numPr>
        <w:spacing w:after="0" w:line="240" w:lineRule="auto"/>
        <w:rPr>
          <w:rFonts w:ascii="Arial" w:hAnsi="Arial"/>
          <w:b/>
          <w:bCs/>
          <w:lang w:val="fr-FR"/>
        </w:rPr>
      </w:pPr>
      <w:r>
        <w:rPr>
          <w:rFonts w:ascii="Arial" w:hAnsi="Arial"/>
          <w:b/>
          <w:bCs/>
          <w:lang w:val="fr-FR"/>
        </w:rPr>
        <w:t>Client</w:t>
      </w:r>
      <w:r>
        <w:rPr>
          <w:rFonts w:ascii="Arial" w:hAnsi="Arial"/>
          <w:b/>
          <w:bCs/>
        </w:rPr>
        <w:t>’</w:t>
      </w:r>
      <w:r>
        <w:rPr>
          <w:rFonts w:ascii="Arial" w:hAnsi="Arial"/>
          <w:b/>
          <w:bCs/>
        </w:rPr>
        <w:t>s Testimonial ( Run Into a banner form)</w:t>
      </w:r>
    </w:p>
    <w:p w:rsidR="009C363B" w:rsidRDefault="00BE0FAE">
      <w:pPr>
        <w:pStyle w:val="Body"/>
        <w:framePr w:wrap="auto"/>
        <w:numPr>
          <w:ilvl w:val="0"/>
          <w:numId w:val="2"/>
        </w:numPr>
        <w:spacing w:after="0" w:line="208" w:lineRule="auto"/>
        <w:rPr>
          <w:rFonts w:ascii="Arial" w:hAnsi="Arial"/>
          <w:b/>
          <w:bCs/>
        </w:rPr>
      </w:pPr>
      <w:r>
        <w:rPr>
          <w:rFonts w:ascii="Arial" w:hAnsi="Arial"/>
          <w:b/>
          <w:bCs/>
        </w:rPr>
        <w:t>Global Presence</w:t>
      </w:r>
    </w:p>
    <w:p w:rsidR="009C363B" w:rsidRDefault="00BE0FAE">
      <w:pPr>
        <w:pStyle w:val="Body"/>
        <w:framePr w:wrap="auto"/>
        <w:numPr>
          <w:ilvl w:val="0"/>
          <w:numId w:val="2"/>
        </w:numPr>
        <w:spacing w:after="0" w:line="240" w:lineRule="auto"/>
        <w:rPr>
          <w:rFonts w:ascii="Arial" w:hAnsi="Arial"/>
          <w:b/>
          <w:bCs/>
        </w:rPr>
      </w:pPr>
      <w:r>
        <w:rPr>
          <w:rFonts w:ascii="Arial" w:hAnsi="Arial"/>
          <w:b/>
          <w:bCs/>
        </w:rPr>
        <w:t>Social media Presence - LinkedIn- Twitter - Facebook - Instagram</w:t>
      </w:r>
    </w:p>
    <w:p w:rsidR="009C363B" w:rsidRDefault="00BE0FAE">
      <w:pPr>
        <w:pStyle w:val="Body"/>
        <w:framePr w:wrap="auto"/>
        <w:spacing w:line="20" w:lineRule="exact"/>
        <w:rPr>
          <w:sz w:val="24"/>
          <w:szCs w:val="24"/>
        </w:rPr>
      </w:pPr>
      <w:r>
        <w:rPr>
          <w:noProof/>
          <w:sz w:val="24"/>
          <w:szCs w:val="24"/>
        </w:rPr>
        <w:drawing>
          <wp:anchor distT="0" distB="0" distL="0" distR="0" simplePos="0" relativeHeight="251657216" behindDoc="1" locked="0" layoutInCell="1" allowOverlap="1">
            <wp:simplePos x="0" y="0"/>
            <wp:positionH relativeFrom="column">
              <wp:posOffset>4721860</wp:posOffset>
            </wp:positionH>
            <wp:positionV relativeFrom="line">
              <wp:posOffset>158750</wp:posOffset>
            </wp:positionV>
            <wp:extent cx="1419860" cy="322580"/>
            <wp:effectExtent l="0" t="0" r="0" b="0"/>
            <wp:wrapNone/>
            <wp:docPr id="1073741826" name="officeArt object"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Picture 2"/>
                    <pic:cNvPicPr>
                      <a:picLocks noChangeAspect="1"/>
                    </pic:cNvPicPr>
                  </pic:nvPicPr>
                  <pic:blipFill>
                    <a:blip r:embed="rId9"/>
                    <a:stretch>
                      <a:fillRect/>
                    </a:stretch>
                  </pic:blipFill>
                  <pic:spPr>
                    <a:xfrm>
                      <a:off x="0" y="0"/>
                      <a:ext cx="1419861" cy="322580"/>
                    </a:xfrm>
                    <a:prstGeom prst="rect">
                      <a:avLst/>
                    </a:prstGeom>
                    <a:ln w="12700" cap="flat">
                      <a:noFill/>
                      <a:miter lim="400000"/>
                      <a:headEnd/>
                      <a:tailEnd/>
                    </a:ln>
                    <a:effectLst/>
                  </pic:spPr>
                </pic:pic>
              </a:graphicData>
            </a:graphic>
          </wp:anchor>
        </w:drawing>
      </w:r>
    </w:p>
    <w:p w:rsidR="009C363B" w:rsidRDefault="00BE0FAE">
      <w:pPr>
        <w:pStyle w:val="Body"/>
        <w:framePr w:wrap="auto"/>
        <w:ind w:left="7540"/>
        <w:rPr>
          <w:sz w:val="20"/>
          <w:szCs w:val="20"/>
        </w:rPr>
      </w:pPr>
      <w:r>
        <w:rPr>
          <w:rFonts w:ascii="Arial" w:hAnsi="Arial"/>
          <w:b/>
          <w:bCs/>
        </w:rPr>
        <w:t>Chat Box Pop-up</w:t>
      </w:r>
    </w:p>
    <w:p w:rsidR="009C363B" w:rsidRDefault="00BE0FAE">
      <w:pPr>
        <w:pStyle w:val="Body"/>
        <w:framePr w:wrap="auto"/>
        <w:rPr>
          <w:b/>
          <w:bCs/>
          <w:sz w:val="40"/>
          <w:szCs w:val="40"/>
        </w:rPr>
      </w:pPr>
      <w:r>
        <w:rPr>
          <w:b/>
          <w:bCs/>
          <w:sz w:val="40"/>
          <w:szCs w:val="40"/>
        </w:rPr>
        <w:lastRenderedPageBreak/>
        <w:t>Leadership Hiring:</w:t>
      </w:r>
    </w:p>
    <w:p w:rsidR="009C363B" w:rsidRDefault="00BE0FAE">
      <w:pPr>
        <w:pStyle w:val="Body"/>
        <w:framePr w:wrap="auto"/>
      </w:pPr>
      <w:r>
        <w:t>Prodigy is a leading executive search and selection company. We provide our clients with the most innovative executive search and selectio</w:t>
      </w:r>
      <w:r>
        <w:t>n methodologies, industry expertise and networking capabilities. Our services provide competitive advantage to clients through executive recruitment and high value human resource consultancy.</w:t>
      </w:r>
    </w:p>
    <w:p w:rsidR="009C363B" w:rsidRDefault="00BE0FAE">
      <w:pPr>
        <w:pStyle w:val="Body"/>
        <w:framePr w:wrap="auto"/>
      </w:pPr>
      <w:r>
        <w:t>Recruitment of executives into career positions such as CEO, MD,</w:t>
      </w:r>
      <w:r>
        <w:t xml:space="preserve"> CFO, CXO, or Professional Management Jobs is our specialty. Our highly developed and sophisticated executive search capability allows us to quickly identify the best individuals in the marketplace to match a specific set of defined core competencies. Apar</w:t>
      </w:r>
      <w:r>
        <w:t>t from India, we globally cater to GCC, ASEAN &amp; African Countries.</w:t>
      </w:r>
    </w:p>
    <w:p w:rsidR="009C363B" w:rsidRDefault="00BE0FAE">
      <w:pPr>
        <w:pStyle w:val="Body"/>
        <w:framePr w:wrap="auto"/>
      </w:pPr>
      <w:r>
        <w:rPr>
          <w:b/>
          <w:bCs/>
          <w:sz w:val="40"/>
          <w:szCs w:val="40"/>
        </w:rPr>
        <w:t>Executive Search:</w:t>
      </w:r>
    </w:p>
    <w:p w:rsidR="009C363B" w:rsidRDefault="00BE0FAE">
      <w:pPr>
        <w:pStyle w:val="Body"/>
        <w:framePr w:wrap="auto"/>
      </w:pPr>
      <w:r>
        <w:t>Prodigy excels where others fail, so bring us your toughest recruiting challenges. We look forward to learning about your business and customizing the best solution to mee</w:t>
      </w:r>
      <w:r>
        <w:t>t your specific needs. We believe in Quality over Quantity for Senior Executive recruiting.</w:t>
      </w:r>
    </w:p>
    <w:p w:rsidR="009C363B" w:rsidRDefault="00BE0FAE">
      <w:pPr>
        <w:pStyle w:val="Body"/>
        <w:framePr w:wrap="auto"/>
        <w:rPr>
          <w:b/>
          <w:bCs/>
          <w:sz w:val="40"/>
          <w:szCs w:val="40"/>
        </w:rPr>
      </w:pPr>
      <w:r>
        <w:t>Prodigy maintains a database of nearly 40000 highly qualified senior professionals at various top and middle management. This unique and powerful database, along wi</w:t>
      </w:r>
      <w:r>
        <w:t>th our extensive industry connections, provides the means for us to supply you with the best talent from around the globe.</w:t>
      </w:r>
    </w:p>
    <w:p w:rsidR="009C363B" w:rsidRDefault="00BE0FAE">
      <w:pPr>
        <w:pStyle w:val="Body"/>
        <w:framePr w:wrap="auto"/>
        <w:rPr>
          <w:b/>
          <w:bCs/>
          <w:sz w:val="28"/>
          <w:szCs w:val="28"/>
        </w:rPr>
      </w:pPr>
      <w:r>
        <w:rPr>
          <w:b/>
          <w:bCs/>
          <w:sz w:val="28"/>
          <w:szCs w:val="28"/>
        </w:rPr>
        <w:t>Challenging Searches:</w:t>
      </w:r>
    </w:p>
    <w:p w:rsidR="009C363B" w:rsidRDefault="00BE0FAE">
      <w:pPr>
        <w:pStyle w:val="Body"/>
        <w:framePr w:wrap="auto"/>
        <w:rPr>
          <w:b/>
          <w:bCs/>
          <w:sz w:val="28"/>
          <w:szCs w:val="28"/>
        </w:rPr>
      </w:pPr>
      <w:r>
        <w:t>We understand that top performers are typically passive and can be challenging to recruit. Our staff of experie</w:t>
      </w:r>
      <w:r>
        <w:t>nced recruiters utilizes industry best practices, innovative technologies, and expansive networks to contact the most coveted professionals in the marketplace. We have industry-experienced consultants who only carry out assignments within their field of ex</w:t>
      </w:r>
      <w:r>
        <w:t>pertise. We draw on a breadth of specialized recruitment knowledge unrivaled in the recruitment industry to provide you with service and advice of the highest quality.</w:t>
      </w:r>
    </w:p>
    <w:p w:rsidR="009C363B" w:rsidRDefault="00BE0FAE">
      <w:pPr>
        <w:pStyle w:val="Body"/>
        <w:framePr w:wrap="auto"/>
      </w:pPr>
      <w:r>
        <w:rPr>
          <w:b/>
          <w:bCs/>
          <w:sz w:val="40"/>
          <w:szCs w:val="40"/>
        </w:rPr>
        <w:t xml:space="preserve">Shortlisting Procedures: </w:t>
      </w:r>
    </w:p>
    <w:p w:rsidR="009C363B" w:rsidRDefault="009C363B">
      <w:pPr>
        <w:pStyle w:val="Body"/>
        <w:framePr w:wrap="auto"/>
        <w:sectPr w:rsidR="009C363B">
          <w:headerReference w:type="default" r:id="rId10"/>
          <w:footerReference w:type="default" r:id="rId11"/>
          <w:pgSz w:w="11900" w:h="16840"/>
          <w:pgMar w:top="1440" w:right="1440" w:bottom="1440" w:left="1440" w:header="708" w:footer="708" w:gutter="0"/>
          <w:cols w:space="720"/>
        </w:sectPr>
      </w:pPr>
    </w:p>
    <w:p w:rsidR="009C363B" w:rsidRDefault="00BE0FAE">
      <w:pPr>
        <w:pStyle w:val="Body"/>
        <w:framePr w:wrap="auto"/>
        <w:rPr>
          <w:b/>
          <w:bCs/>
        </w:rPr>
      </w:pPr>
      <w:r>
        <w:rPr>
          <w:b/>
          <w:bCs/>
        </w:rPr>
        <w:lastRenderedPageBreak/>
        <w:t>Requirement Profiling &amp; Processing</w:t>
      </w:r>
    </w:p>
    <w:p w:rsidR="009C363B" w:rsidRDefault="00BE0FAE">
      <w:pPr>
        <w:pStyle w:val="ListParagraph"/>
        <w:framePr w:wrap="auto"/>
        <w:numPr>
          <w:ilvl w:val="0"/>
          <w:numId w:val="3"/>
        </w:numPr>
      </w:pPr>
      <w:r>
        <w:t>Understand Client Requirement and Detailing &amp; Understanding</w:t>
      </w:r>
    </w:p>
    <w:p w:rsidR="009C363B" w:rsidRDefault="00BE0FAE">
      <w:pPr>
        <w:pStyle w:val="ListParagraph"/>
        <w:framePr w:wrap="auto"/>
        <w:numPr>
          <w:ilvl w:val="0"/>
          <w:numId w:val="3"/>
        </w:numPr>
      </w:pPr>
      <w:r>
        <w:t>Requirement Profiling</w:t>
      </w:r>
    </w:p>
    <w:p w:rsidR="009C363B" w:rsidRDefault="00BE0FAE">
      <w:pPr>
        <w:pStyle w:val="ListParagraph"/>
        <w:framePr w:wrap="auto"/>
        <w:numPr>
          <w:ilvl w:val="0"/>
          <w:numId w:val="3"/>
        </w:numPr>
      </w:pPr>
      <w:r>
        <w:t>Internal Consultant Allocations &amp; Teaming</w:t>
      </w:r>
    </w:p>
    <w:p w:rsidR="009C363B" w:rsidRDefault="00BE0FAE">
      <w:pPr>
        <w:pStyle w:val="ListParagraph"/>
        <w:framePr w:wrap="auto"/>
        <w:numPr>
          <w:ilvl w:val="0"/>
          <w:numId w:val="3"/>
        </w:numPr>
      </w:pPr>
      <w:r>
        <w:t>External Database, Headhunting &amp; Internal Database</w:t>
      </w:r>
    </w:p>
    <w:p w:rsidR="009C363B" w:rsidRDefault="00BE0FAE">
      <w:pPr>
        <w:pStyle w:val="Body"/>
        <w:framePr w:wrap="auto"/>
        <w:rPr>
          <w:b/>
          <w:bCs/>
        </w:rPr>
      </w:pPr>
      <w:r>
        <w:rPr>
          <w:b/>
          <w:bCs/>
        </w:rPr>
        <w:lastRenderedPageBreak/>
        <w:t xml:space="preserve">Specification Check and </w:t>
      </w:r>
      <w:r>
        <w:rPr>
          <w:b/>
          <w:bCs/>
        </w:rPr>
        <w:t>Zeroing</w:t>
      </w:r>
    </w:p>
    <w:p w:rsidR="009C363B" w:rsidRDefault="00BE0FAE">
      <w:pPr>
        <w:pStyle w:val="ListParagraph"/>
        <w:framePr w:wrap="auto"/>
        <w:numPr>
          <w:ilvl w:val="0"/>
          <w:numId w:val="4"/>
        </w:numPr>
      </w:pPr>
      <w:r>
        <w:t>Telephonic Interaction</w:t>
      </w:r>
    </w:p>
    <w:p w:rsidR="009C363B" w:rsidRDefault="00BE0FAE">
      <w:pPr>
        <w:pStyle w:val="ListParagraph"/>
        <w:framePr w:wrap="auto"/>
        <w:numPr>
          <w:ilvl w:val="0"/>
          <w:numId w:val="4"/>
        </w:numPr>
      </w:pPr>
      <w:r>
        <w:t>Personal Interaction (If required)</w:t>
      </w:r>
    </w:p>
    <w:p w:rsidR="009C363B" w:rsidRDefault="00BE0FAE">
      <w:pPr>
        <w:pStyle w:val="ListParagraph"/>
        <w:framePr w:wrap="auto"/>
        <w:numPr>
          <w:ilvl w:val="0"/>
          <w:numId w:val="4"/>
        </w:numPr>
      </w:pPr>
      <w:r>
        <w:t xml:space="preserve">In-depth Probe i.e. Technical Probe, Personality Probe, Behavioral Probe, Cognitive Probe </w:t>
      </w:r>
    </w:p>
    <w:p w:rsidR="009C363B" w:rsidRDefault="00BE0FAE">
      <w:pPr>
        <w:pStyle w:val="ListParagraph"/>
        <w:framePr w:wrap="auto"/>
        <w:numPr>
          <w:ilvl w:val="0"/>
          <w:numId w:val="4"/>
        </w:numPr>
      </w:pPr>
      <w:r>
        <w:t>Rejection of Unfit candidates</w:t>
      </w:r>
    </w:p>
    <w:p w:rsidR="009C363B" w:rsidRDefault="00BE0FAE">
      <w:pPr>
        <w:pStyle w:val="ListParagraph"/>
        <w:framePr w:wrap="auto"/>
        <w:numPr>
          <w:ilvl w:val="0"/>
          <w:numId w:val="4"/>
        </w:numPr>
      </w:pPr>
      <w:r>
        <w:t>Assessment of Fit candidates</w:t>
      </w:r>
    </w:p>
    <w:p w:rsidR="009C363B" w:rsidRDefault="00BE0FAE">
      <w:pPr>
        <w:pStyle w:val="ListParagraph"/>
        <w:framePr w:wrap="auto"/>
        <w:numPr>
          <w:ilvl w:val="0"/>
          <w:numId w:val="4"/>
        </w:numPr>
      </w:pPr>
      <w:r>
        <w:lastRenderedPageBreak/>
        <w:t>Profile Synopsis Development</w:t>
      </w:r>
    </w:p>
    <w:p w:rsidR="009C363B" w:rsidRDefault="00BE0FAE">
      <w:pPr>
        <w:pStyle w:val="Body"/>
        <w:framePr w:wrap="auto"/>
        <w:rPr>
          <w:b/>
          <w:bCs/>
        </w:rPr>
      </w:pPr>
      <w:r>
        <w:rPr>
          <w:b/>
          <w:bCs/>
          <w:lang w:val="fr-FR"/>
        </w:rPr>
        <w:t>Client Vali</w:t>
      </w:r>
      <w:r>
        <w:rPr>
          <w:b/>
          <w:bCs/>
          <w:lang w:val="fr-FR"/>
        </w:rPr>
        <w:t>dation Facilitation</w:t>
      </w:r>
    </w:p>
    <w:p w:rsidR="009C363B" w:rsidRDefault="00BE0FAE">
      <w:pPr>
        <w:pStyle w:val="ListParagraph"/>
        <w:framePr w:wrap="auto"/>
        <w:numPr>
          <w:ilvl w:val="0"/>
          <w:numId w:val="5"/>
        </w:numPr>
      </w:pPr>
      <w:r>
        <w:t>Curriculum Vitae shortlisting</w:t>
      </w:r>
    </w:p>
    <w:p w:rsidR="009C363B" w:rsidRDefault="00BE0FAE">
      <w:pPr>
        <w:pStyle w:val="ListParagraph"/>
        <w:framePr w:wrap="auto"/>
        <w:numPr>
          <w:ilvl w:val="0"/>
          <w:numId w:val="5"/>
        </w:numPr>
      </w:pPr>
      <w:r>
        <w:t>Face-to-face interviews with finalists</w:t>
      </w:r>
    </w:p>
    <w:p w:rsidR="009C363B" w:rsidRDefault="00BE0FAE">
      <w:pPr>
        <w:pStyle w:val="ListParagraph"/>
        <w:framePr w:wrap="auto"/>
        <w:numPr>
          <w:ilvl w:val="0"/>
          <w:numId w:val="5"/>
        </w:numPr>
      </w:pPr>
      <w:r>
        <w:t xml:space="preserve">Prodigy manages communications and scheduling </w:t>
      </w:r>
    </w:p>
    <w:p w:rsidR="009C363B" w:rsidRDefault="00BE0FAE">
      <w:pPr>
        <w:pStyle w:val="ListParagraph"/>
        <w:framePr w:wrap="auto"/>
        <w:numPr>
          <w:ilvl w:val="0"/>
          <w:numId w:val="5"/>
        </w:numPr>
      </w:pPr>
      <w:r>
        <w:t>Prodigy re-qualifies candidate's motivation and drivers</w:t>
      </w:r>
    </w:p>
    <w:p w:rsidR="009C363B" w:rsidRDefault="00BE0FAE">
      <w:pPr>
        <w:pStyle w:val="ListParagraph"/>
        <w:framePr w:wrap="auto"/>
        <w:numPr>
          <w:ilvl w:val="0"/>
          <w:numId w:val="5"/>
        </w:numPr>
      </w:pPr>
      <w:r>
        <w:t>Counsel and advise on opportunity</w:t>
      </w:r>
    </w:p>
    <w:p w:rsidR="009C363B" w:rsidRDefault="00BE0FAE">
      <w:pPr>
        <w:pStyle w:val="ListParagraph"/>
        <w:framePr w:wrap="auto"/>
        <w:numPr>
          <w:ilvl w:val="0"/>
          <w:numId w:val="5"/>
        </w:numPr>
      </w:pPr>
      <w:r>
        <w:t xml:space="preserve">Finalist is chosen </w:t>
      </w:r>
    </w:p>
    <w:p w:rsidR="009C363B" w:rsidRDefault="00BE0FAE">
      <w:pPr>
        <w:pStyle w:val="Body"/>
        <w:framePr w:wrap="auto"/>
      </w:pPr>
      <w:r>
        <w:rPr>
          <w:b/>
          <w:bCs/>
          <w:lang w:val="de-DE"/>
        </w:rPr>
        <w:t>Offer Stag</w:t>
      </w:r>
      <w:r>
        <w:rPr>
          <w:b/>
          <w:bCs/>
          <w:lang w:val="de-DE"/>
        </w:rPr>
        <w:t>e:</w:t>
      </w:r>
      <w:r>
        <w:t xml:space="preserve"> </w:t>
      </w:r>
    </w:p>
    <w:p w:rsidR="009C363B" w:rsidRDefault="00BE0FAE">
      <w:pPr>
        <w:pStyle w:val="ListParagraph"/>
        <w:framePr w:wrap="auto"/>
        <w:numPr>
          <w:ilvl w:val="0"/>
          <w:numId w:val="5"/>
        </w:numPr>
      </w:pPr>
      <w:r>
        <w:lastRenderedPageBreak/>
        <w:t>Prodigy works with client to develop an offer package compelling to both parties</w:t>
      </w:r>
    </w:p>
    <w:p w:rsidR="009C363B" w:rsidRDefault="00BE0FAE">
      <w:pPr>
        <w:pStyle w:val="ListParagraph"/>
        <w:framePr w:wrap="auto"/>
        <w:numPr>
          <w:ilvl w:val="0"/>
          <w:numId w:val="5"/>
        </w:numPr>
      </w:pPr>
      <w:r>
        <w:t>Offer presentation and acceptance</w:t>
      </w:r>
    </w:p>
    <w:p w:rsidR="009C363B" w:rsidRDefault="00BE0FAE">
      <w:pPr>
        <w:pStyle w:val="ListParagraph"/>
        <w:framePr w:wrap="auto"/>
        <w:numPr>
          <w:ilvl w:val="0"/>
          <w:numId w:val="5"/>
        </w:numPr>
      </w:pPr>
      <w:r>
        <w:t xml:space="preserve">Closure </w:t>
      </w:r>
    </w:p>
    <w:p w:rsidR="009C363B" w:rsidRDefault="00BE0FAE">
      <w:pPr>
        <w:pStyle w:val="Body"/>
        <w:framePr w:wrap="auto"/>
      </w:pPr>
      <w:r>
        <w:rPr>
          <w:b/>
          <w:bCs/>
        </w:rPr>
        <w:t xml:space="preserve">FOLLOW-UP &amp; </w:t>
      </w:r>
      <w:r>
        <w:rPr>
          <w:b/>
          <w:bCs/>
        </w:rPr>
        <w:t>On boarding</w:t>
      </w:r>
      <w:r>
        <w:rPr>
          <w:b/>
          <w:bCs/>
        </w:rPr>
        <w:t xml:space="preserve"> Process</w:t>
      </w:r>
      <w:r>
        <w:t>:</w:t>
      </w:r>
    </w:p>
    <w:p w:rsidR="009C363B" w:rsidRDefault="00BE0FAE">
      <w:pPr>
        <w:pStyle w:val="ListParagraph"/>
        <w:framePr w:wrap="auto"/>
        <w:numPr>
          <w:ilvl w:val="0"/>
          <w:numId w:val="6"/>
        </w:numPr>
      </w:pPr>
      <w:r>
        <w:t>Prodigy ensures a smooth transition and on boarding for the new hire</w:t>
      </w:r>
    </w:p>
    <w:p w:rsidR="009C363B" w:rsidRDefault="00BE0FAE">
      <w:pPr>
        <w:pStyle w:val="ListParagraph"/>
        <w:framePr w:wrap="auto"/>
        <w:numPr>
          <w:ilvl w:val="0"/>
          <w:numId w:val="6"/>
        </w:numPr>
      </w:pPr>
      <w:r>
        <w:t xml:space="preserve">Ask about our generous </w:t>
      </w:r>
      <w:r>
        <w:t>guarantee</w:t>
      </w:r>
    </w:p>
    <w:p w:rsidR="009C363B" w:rsidRDefault="00BE0FAE">
      <w:pPr>
        <w:pStyle w:val="ListParagraph"/>
        <w:framePr w:wrap="auto"/>
        <w:numPr>
          <w:ilvl w:val="0"/>
          <w:numId w:val="6"/>
        </w:numPr>
        <w:sectPr w:rsidR="009C363B">
          <w:type w:val="continuous"/>
          <w:pgSz w:w="11900" w:h="16840"/>
          <w:pgMar w:top="1440" w:right="1440" w:bottom="1440" w:left="1440" w:header="708" w:footer="708" w:gutter="0"/>
          <w:cols w:num="2" w:space="708"/>
        </w:sectPr>
      </w:pPr>
      <w:r>
        <w:t>Continued follow-up by Prodigy including On-Boarding</w:t>
      </w:r>
    </w:p>
    <w:p w:rsidR="009C363B" w:rsidRDefault="009C363B">
      <w:pPr>
        <w:pStyle w:val="Body"/>
        <w:framePr w:wrap="auto"/>
      </w:pPr>
    </w:p>
    <w:p w:rsidR="009C363B" w:rsidRDefault="009C363B">
      <w:pPr>
        <w:pStyle w:val="Body"/>
        <w:framePr w:wrap="auto"/>
      </w:pPr>
    </w:p>
    <w:p w:rsidR="009C363B" w:rsidRDefault="00BE0FAE">
      <w:pPr>
        <w:pStyle w:val="Body"/>
        <w:framePr w:wrap="auto"/>
        <w:rPr>
          <w:b/>
          <w:bCs/>
          <w:sz w:val="40"/>
          <w:szCs w:val="40"/>
        </w:rPr>
      </w:pPr>
      <w:r>
        <w:rPr>
          <w:b/>
          <w:bCs/>
          <w:sz w:val="40"/>
          <w:szCs w:val="40"/>
        </w:rPr>
        <w:t>Mass Recruitment</w:t>
      </w:r>
    </w:p>
    <w:p w:rsidR="009C363B" w:rsidRDefault="00BE0FAE">
      <w:pPr>
        <w:pStyle w:val="Body"/>
        <w:framePr w:wrap="auto"/>
      </w:pPr>
      <w:r>
        <w:t xml:space="preserve">Prodigy, within our more than over a decade of lucrative experience into International manpower resourcing has grown from one stand member to a multi-service </w:t>
      </w:r>
      <w:r>
        <w:t>operation, Providing services to almost all the GCC countries. Till today, Prodigy HRC has maintained its fame &amp; status by retaining its quality services. It would not be exaggeration to note that this company has never compromised in providing quality ser</w:t>
      </w:r>
      <w:r>
        <w:t>vices.</w:t>
      </w:r>
    </w:p>
    <w:p w:rsidR="009C363B" w:rsidRDefault="00BE0FAE">
      <w:pPr>
        <w:pStyle w:val="Body"/>
        <w:framePr w:wrap="auto"/>
        <w:rPr>
          <w:b/>
          <w:bCs/>
          <w:sz w:val="28"/>
          <w:szCs w:val="28"/>
        </w:rPr>
      </w:pPr>
      <w:r>
        <w:rPr>
          <w:b/>
          <w:bCs/>
          <w:sz w:val="28"/>
          <w:szCs w:val="28"/>
          <w:lang w:val="fr-FR"/>
        </w:rPr>
        <w:t>Client Value Proposition</w:t>
      </w:r>
    </w:p>
    <w:p w:rsidR="009C363B" w:rsidRDefault="00BE0FAE">
      <w:pPr>
        <w:pStyle w:val="ListParagraph"/>
        <w:framePr w:wrap="auto"/>
        <w:numPr>
          <w:ilvl w:val="0"/>
          <w:numId w:val="7"/>
        </w:numPr>
        <w:spacing w:after="160" w:line="259" w:lineRule="auto"/>
      </w:pPr>
      <w:r>
        <w:t xml:space="preserve">Increases success probabilities based on source country market data </w:t>
      </w:r>
    </w:p>
    <w:p w:rsidR="009C363B" w:rsidRDefault="00BE0FAE">
      <w:pPr>
        <w:pStyle w:val="ListParagraph"/>
        <w:framePr w:wrap="auto"/>
        <w:numPr>
          <w:ilvl w:val="0"/>
          <w:numId w:val="7"/>
        </w:numPr>
        <w:spacing w:after="160" w:line="259" w:lineRule="auto"/>
      </w:pPr>
      <w:r>
        <w:t>Recruitment</w:t>
      </w:r>
    </w:p>
    <w:p w:rsidR="009C363B" w:rsidRDefault="00BE0FAE">
      <w:pPr>
        <w:pStyle w:val="ListParagraph"/>
        <w:framePr w:wrap="auto"/>
        <w:numPr>
          <w:ilvl w:val="0"/>
          <w:numId w:val="7"/>
        </w:numPr>
        <w:spacing w:after="160" w:line="259" w:lineRule="auto"/>
      </w:pPr>
      <w:r>
        <w:t>End to end solution handled through a single point of contact</w:t>
      </w:r>
    </w:p>
    <w:p w:rsidR="009C363B" w:rsidRDefault="00BE0FAE">
      <w:pPr>
        <w:pStyle w:val="ListParagraph"/>
        <w:framePr w:wrap="auto"/>
        <w:numPr>
          <w:ilvl w:val="0"/>
          <w:numId w:val="7"/>
        </w:numPr>
        <w:spacing w:after="160" w:line="259" w:lineRule="auto"/>
      </w:pPr>
      <w:r>
        <w:t>Increase productivity through rapid fulfillment</w:t>
      </w:r>
    </w:p>
    <w:p w:rsidR="009C363B" w:rsidRDefault="00BE0FAE">
      <w:pPr>
        <w:pStyle w:val="ListParagraph"/>
        <w:framePr w:wrap="auto"/>
        <w:numPr>
          <w:ilvl w:val="0"/>
          <w:numId w:val="7"/>
        </w:numPr>
        <w:spacing w:after="160" w:line="259" w:lineRule="auto"/>
      </w:pPr>
      <w:r>
        <w:t>Reducing your administrative cost</w:t>
      </w:r>
    </w:p>
    <w:p w:rsidR="009C363B" w:rsidRDefault="00BE0FAE">
      <w:pPr>
        <w:pStyle w:val="ListParagraph"/>
        <w:framePr w:wrap="auto"/>
        <w:numPr>
          <w:ilvl w:val="0"/>
          <w:numId w:val="7"/>
        </w:numPr>
        <w:spacing w:after="160" w:line="259" w:lineRule="auto"/>
      </w:pPr>
      <w:r>
        <w:t>Reducing your recurring cost</w:t>
      </w:r>
    </w:p>
    <w:p w:rsidR="009C363B" w:rsidRDefault="00BE0FAE">
      <w:pPr>
        <w:pStyle w:val="Body"/>
        <w:framePr w:wrap="auto"/>
        <w:rPr>
          <w:b/>
          <w:bCs/>
          <w:sz w:val="40"/>
          <w:szCs w:val="40"/>
        </w:rPr>
      </w:pPr>
      <w:r>
        <w:rPr>
          <w:b/>
          <w:bCs/>
          <w:sz w:val="40"/>
          <w:szCs w:val="40"/>
        </w:rPr>
        <w:t xml:space="preserve">Mass Recruitment Sourcing Process </w:t>
      </w:r>
      <w:r>
        <w:rPr>
          <w:b/>
          <w:bCs/>
          <w:sz w:val="40"/>
          <w:szCs w:val="40"/>
        </w:rPr>
        <w:t xml:space="preserve">– </w:t>
      </w:r>
    </w:p>
    <w:p w:rsidR="009C363B" w:rsidRDefault="009C363B">
      <w:pPr>
        <w:pStyle w:val="Body"/>
        <w:framePr w:wrap="auto"/>
        <w:sectPr w:rsidR="009C363B">
          <w:type w:val="continuous"/>
          <w:pgSz w:w="11900" w:h="16840"/>
          <w:pgMar w:top="1440" w:right="1440" w:bottom="1440" w:left="1440" w:header="708" w:footer="708" w:gutter="0"/>
          <w:cols w:space="720"/>
        </w:sectPr>
      </w:pPr>
    </w:p>
    <w:p w:rsidR="009C363B" w:rsidRDefault="00BE0FAE">
      <w:pPr>
        <w:pStyle w:val="Body"/>
        <w:framePr w:wrap="auto"/>
        <w:rPr>
          <w:b/>
          <w:bCs/>
          <w:sz w:val="28"/>
          <w:szCs w:val="28"/>
        </w:rPr>
      </w:pPr>
      <w:r>
        <w:rPr>
          <w:b/>
          <w:bCs/>
          <w:sz w:val="28"/>
          <w:szCs w:val="28"/>
        </w:rPr>
        <w:lastRenderedPageBreak/>
        <w:t>Engagement Call with Hiring Manager:</w:t>
      </w:r>
    </w:p>
    <w:p w:rsidR="009C363B" w:rsidRDefault="00BE0FAE">
      <w:pPr>
        <w:pStyle w:val="ListParagraph"/>
        <w:framePr w:wrap="auto"/>
        <w:numPr>
          <w:ilvl w:val="0"/>
          <w:numId w:val="8"/>
        </w:numPr>
        <w:spacing w:after="160" w:line="259" w:lineRule="auto"/>
      </w:pPr>
      <w:r>
        <w:lastRenderedPageBreak/>
        <w:t>reviewing the job requirements</w:t>
      </w:r>
    </w:p>
    <w:p w:rsidR="009C363B" w:rsidRDefault="00BE0FAE">
      <w:pPr>
        <w:pStyle w:val="ListParagraph"/>
        <w:framePr w:wrap="auto"/>
        <w:numPr>
          <w:ilvl w:val="0"/>
          <w:numId w:val="8"/>
        </w:numPr>
        <w:spacing w:after="160" w:line="259" w:lineRule="auto"/>
      </w:pPr>
      <w:r>
        <w:t>establishing success profiles</w:t>
      </w:r>
    </w:p>
    <w:p w:rsidR="009C363B" w:rsidRDefault="00BE0FAE">
      <w:pPr>
        <w:pStyle w:val="ListParagraph"/>
        <w:framePr w:wrap="auto"/>
        <w:numPr>
          <w:ilvl w:val="0"/>
          <w:numId w:val="8"/>
        </w:numPr>
        <w:spacing w:after="160" w:line="259" w:lineRule="auto"/>
      </w:pPr>
      <w:r>
        <w:lastRenderedPageBreak/>
        <w:t>understanding department structure and culture</w:t>
      </w:r>
    </w:p>
    <w:p w:rsidR="009C363B" w:rsidRDefault="00BE0FAE">
      <w:pPr>
        <w:pStyle w:val="ListParagraph"/>
        <w:framePr w:wrap="auto"/>
        <w:numPr>
          <w:ilvl w:val="0"/>
          <w:numId w:val="8"/>
        </w:numPr>
        <w:spacing w:after="160" w:line="259" w:lineRule="auto"/>
      </w:pPr>
      <w:r>
        <w:t>setting timing and communication</w:t>
      </w:r>
      <w:r>
        <w:t>s protocols</w:t>
      </w:r>
    </w:p>
    <w:p w:rsidR="009C363B" w:rsidRDefault="00BE0FAE">
      <w:pPr>
        <w:pStyle w:val="Body"/>
        <w:framePr w:wrap="auto"/>
        <w:rPr>
          <w:b/>
          <w:bCs/>
          <w:sz w:val="28"/>
          <w:szCs w:val="28"/>
        </w:rPr>
      </w:pPr>
      <w:r>
        <w:rPr>
          <w:b/>
          <w:bCs/>
          <w:sz w:val="28"/>
          <w:szCs w:val="28"/>
        </w:rPr>
        <w:t>Candidate Sourcing:</w:t>
      </w:r>
    </w:p>
    <w:p w:rsidR="009C363B" w:rsidRDefault="00BE0FAE">
      <w:pPr>
        <w:pStyle w:val="ListParagraph"/>
        <w:framePr w:wrap="auto"/>
        <w:numPr>
          <w:ilvl w:val="0"/>
          <w:numId w:val="8"/>
        </w:numPr>
        <w:spacing w:after="160" w:line="259" w:lineRule="auto"/>
      </w:pPr>
      <w:r>
        <w:t>building a specific sourcing plan to maximize all available sourcing channels</w:t>
      </w:r>
    </w:p>
    <w:p w:rsidR="009C363B" w:rsidRDefault="00BE0FAE">
      <w:pPr>
        <w:pStyle w:val="ListParagraph"/>
        <w:framePr w:wrap="auto"/>
        <w:numPr>
          <w:ilvl w:val="0"/>
          <w:numId w:val="8"/>
        </w:numPr>
        <w:spacing w:after="160" w:line="259" w:lineRule="auto"/>
      </w:pPr>
      <w:r>
        <w:t>executing the sourcing plan to identify prospective candidates</w:t>
      </w:r>
    </w:p>
    <w:p w:rsidR="009C363B" w:rsidRDefault="00BE0FAE">
      <w:pPr>
        <w:pStyle w:val="Body"/>
        <w:framePr w:wrap="auto"/>
        <w:rPr>
          <w:b/>
          <w:bCs/>
          <w:sz w:val="28"/>
          <w:szCs w:val="28"/>
        </w:rPr>
      </w:pPr>
      <w:r>
        <w:rPr>
          <w:b/>
          <w:bCs/>
          <w:sz w:val="28"/>
          <w:szCs w:val="28"/>
        </w:rPr>
        <w:t>Talent Assessment:</w:t>
      </w:r>
    </w:p>
    <w:p w:rsidR="009C363B" w:rsidRDefault="00BE0FAE">
      <w:pPr>
        <w:pStyle w:val="ListParagraph"/>
        <w:framePr w:wrap="auto"/>
        <w:numPr>
          <w:ilvl w:val="0"/>
          <w:numId w:val="8"/>
        </w:numPr>
        <w:spacing w:after="160" w:line="259" w:lineRule="auto"/>
      </w:pPr>
      <w:r>
        <w:t xml:space="preserve">using various pre-screening responses or assessment results to </w:t>
      </w:r>
      <w:r>
        <w:t>assess candidates</w:t>
      </w:r>
    </w:p>
    <w:p w:rsidR="009C363B" w:rsidRDefault="00BE0FAE">
      <w:pPr>
        <w:pStyle w:val="Body"/>
        <w:framePr w:wrap="auto"/>
        <w:rPr>
          <w:b/>
          <w:bCs/>
          <w:sz w:val="28"/>
          <w:szCs w:val="28"/>
        </w:rPr>
      </w:pPr>
      <w:r>
        <w:rPr>
          <w:b/>
          <w:bCs/>
          <w:sz w:val="28"/>
          <w:szCs w:val="28"/>
        </w:rPr>
        <w:t>Behavioral</w:t>
      </w:r>
      <w:r>
        <w:rPr>
          <w:b/>
          <w:bCs/>
          <w:sz w:val="28"/>
          <w:szCs w:val="28"/>
        </w:rPr>
        <w:t xml:space="preserve"> Based In-depth Interview:</w:t>
      </w:r>
    </w:p>
    <w:p w:rsidR="009C363B" w:rsidRDefault="00BE0FAE">
      <w:pPr>
        <w:pStyle w:val="ListParagraph"/>
        <w:framePr w:wrap="auto"/>
        <w:numPr>
          <w:ilvl w:val="0"/>
          <w:numId w:val="8"/>
        </w:numPr>
        <w:spacing w:after="160" w:line="259" w:lineRule="auto"/>
      </w:pPr>
      <w:r>
        <w:t>obtaining an accurate measure of past performance</w:t>
      </w:r>
    </w:p>
    <w:p w:rsidR="009C363B" w:rsidRDefault="00BE0FAE">
      <w:pPr>
        <w:pStyle w:val="ListParagraph"/>
        <w:framePr w:wrap="auto"/>
        <w:numPr>
          <w:ilvl w:val="0"/>
          <w:numId w:val="8"/>
        </w:numPr>
        <w:spacing w:after="160" w:line="259" w:lineRule="auto"/>
      </w:pPr>
      <w:r>
        <w:t>determining if the candidate possesses the desired characteristics / soft skills required</w:t>
      </w:r>
    </w:p>
    <w:p w:rsidR="009C363B" w:rsidRDefault="00BE0FAE">
      <w:pPr>
        <w:pStyle w:val="Body"/>
        <w:framePr w:wrap="auto"/>
        <w:rPr>
          <w:b/>
          <w:bCs/>
          <w:sz w:val="28"/>
          <w:szCs w:val="28"/>
        </w:rPr>
      </w:pPr>
      <w:r>
        <w:rPr>
          <w:b/>
          <w:bCs/>
          <w:sz w:val="28"/>
          <w:szCs w:val="28"/>
        </w:rPr>
        <w:t>Candidate Submission(s):</w:t>
      </w:r>
    </w:p>
    <w:p w:rsidR="009C363B" w:rsidRDefault="00BE0FAE">
      <w:pPr>
        <w:pStyle w:val="ListParagraph"/>
        <w:framePr w:wrap="auto"/>
        <w:numPr>
          <w:ilvl w:val="0"/>
          <w:numId w:val="8"/>
        </w:numPr>
        <w:spacing w:after="160" w:line="259" w:lineRule="auto"/>
      </w:pPr>
      <w:r>
        <w:t xml:space="preserve">submitting candidates who have </w:t>
      </w:r>
      <w:r>
        <w:t>passed the assessment and interview step</w:t>
      </w:r>
    </w:p>
    <w:p w:rsidR="009C363B" w:rsidRDefault="009C363B">
      <w:pPr>
        <w:pStyle w:val="Body"/>
        <w:framePr w:wrap="auto"/>
        <w:rPr>
          <w:b/>
          <w:bCs/>
          <w:sz w:val="28"/>
          <w:szCs w:val="28"/>
        </w:rPr>
      </w:pPr>
    </w:p>
    <w:p w:rsidR="009C363B" w:rsidRDefault="00BE0FAE">
      <w:pPr>
        <w:pStyle w:val="Body"/>
        <w:framePr w:wrap="auto"/>
        <w:rPr>
          <w:b/>
          <w:bCs/>
          <w:sz w:val="28"/>
          <w:szCs w:val="28"/>
        </w:rPr>
      </w:pPr>
      <w:r>
        <w:rPr>
          <w:b/>
          <w:bCs/>
          <w:sz w:val="28"/>
          <w:szCs w:val="28"/>
        </w:rPr>
        <w:lastRenderedPageBreak/>
        <w:t>Client Interview Scheduling Activities:</w:t>
      </w:r>
    </w:p>
    <w:p w:rsidR="009C363B" w:rsidRDefault="00BE0FAE">
      <w:pPr>
        <w:pStyle w:val="ListParagraph"/>
        <w:framePr w:wrap="auto"/>
        <w:numPr>
          <w:ilvl w:val="0"/>
          <w:numId w:val="8"/>
        </w:numPr>
        <w:spacing w:after="160" w:line="259" w:lineRule="auto"/>
      </w:pPr>
      <w:r>
        <w:t>managing scheduling and communication activities between the candidate and the hiring manager</w:t>
      </w:r>
    </w:p>
    <w:p w:rsidR="009C363B" w:rsidRDefault="00BE0FAE">
      <w:pPr>
        <w:pStyle w:val="ListParagraph"/>
        <w:framePr w:wrap="auto"/>
        <w:numPr>
          <w:ilvl w:val="0"/>
          <w:numId w:val="8"/>
        </w:numPr>
        <w:spacing w:after="160" w:line="259" w:lineRule="auto"/>
      </w:pPr>
      <w:r>
        <w:t>obtaining scheduling preferences</w:t>
      </w:r>
    </w:p>
    <w:p w:rsidR="009C363B" w:rsidRDefault="00BE0FAE">
      <w:pPr>
        <w:pStyle w:val="ListParagraph"/>
        <w:framePr w:wrap="auto"/>
        <w:numPr>
          <w:ilvl w:val="0"/>
          <w:numId w:val="8"/>
        </w:numPr>
        <w:spacing w:after="160" w:line="259" w:lineRule="auto"/>
      </w:pPr>
      <w:r>
        <w:t>assisting in developing and coordinating interv</w:t>
      </w:r>
      <w:r>
        <w:t>iew teams</w:t>
      </w:r>
    </w:p>
    <w:p w:rsidR="009C363B" w:rsidRDefault="00BE0FAE">
      <w:pPr>
        <w:pStyle w:val="Body"/>
        <w:framePr w:wrap="auto"/>
        <w:rPr>
          <w:b/>
          <w:bCs/>
          <w:sz w:val="28"/>
          <w:szCs w:val="28"/>
        </w:rPr>
      </w:pPr>
      <w:r>
        <w:rPr>
          <w:b/>
          <w:bCs/>
          <w:sz w:val="28"/>
          <w:szCs w:val="28"/>
        </w:rPr>
        <w:t>References/Verification Check:</w:t>
      </w:r>
    </w:p>
    <w:p w:rsidR="009C363B" w:rsidRDefault="00BE0FAE">
      <w:pPr>
        <w:pStyle w:val="ListParagraph"/>
        <w:framePr w:wrap="auto"/>
        <w:numPr>
          <w:ilvl w:val="0"/>
          <w:numId w:val="8"/>
        </w:numPr>
        <w:spacing w:after="160" w:line="259" w:lineRule="auto"/>
      </w:pPr>
      <w:r>
        <w:t>confirmation of work history provided by candidate</w:t>
      </w:r>
    </w:p>
    <w:p w:rsidR="009C363B" w:rsidRDefault="00BE0FAE">
      <w:pPr>
        <w:pStyle w:val="ListParagraph"/>
        <w:framePr w:wrap="auto"/>
        <w:numPr>
          <w:ilvl w:val="0"/>
          <w:numId w:val="8"/>
        </w:numPr>
        <w:spacing w:after="160" w:line="259" w:lineRule="auto"/>
      </w:pPr>
      <w:r>
        <w:t>independent assessment of prior work performance</w:t>
      </w:r>
    </w:p>
    <w:p w:rsidR="009C363B" w:rsidRDefault="00BE0FAE">
      <w:pPr>
        <w:pStyle w:val="Body"/>
        <w:framePr w:wrap="auto"/>
        <w:rPr>
          <w:b/>
          <w:bCs/>
          <w:sz w:val="28"/>
          <w:szCs w:val="28"/>
        </w:rPr>
      </w:pPr>
      <w:r>
        <w:rPr>
          <w:b/>
          <w:bCs/>
          <w:sz w:val="28"/>
          <w:szCs w:val="28"/>
        </w:rPr>
        <w:t>Offer/Contract Management Activities:</w:t>
      </w:r>
    </w:p>
    <w:p w:rsidR="009C363B" w:rsidRDefault="00BE0FAE">
      <w:pPr>
        <w:pStyle w:val="ListParagraph"/>
        <w:framePr w:wrap="auto"/>
        <w:numPr>
          <w:ilvl w:val="0"/>
          <w:numId w:val="8"/>
        </w:numPr>
        <w:spacing w:after="160" w:line="259" w:lineRule="auto"/>
      </w:pPr>
      <w:r>
        <w:t>preparing of the written offer letter or contract document</w:t>
      </w:r>
    </w:p>
    <w:p w:rsidR="009C363B" w:rsidRDefault="00BE0FAE">
      <w:pPr>
        <w:pStyle w:val="ListParagraph"/>
        <w:framePr w:wrap="auto"/>
        <w:numPr>
          <w:ilvl w:val="0"/>
          <w:numId w:val="8"/>
        </w:numPr>
        <w:spacing w:after="160" w:line="259" w:lineRule="auto"/>
      </w:pPr>
      <w:r>
        <w:t>handling verbal ex</w:t>
      </w:r>
      <w:r>
        <w:t>tension of the offer / contract</w:t>
      </w:r>
    </w:p>
    <w:p w:rsidR="009C363B" w:rsidRDefault="00BE0FAE">
      <w:pPr>
        <w:pStyle w:val="ListParagraph"/>
        <w:framePr w:wrap="auto"/>
        <w:numPr>
          <w:ilvl w:val="0"/>
          <w:numId w:val="8"/>
        </w:numPr>
        <w:spacing w:after="160" w:line="259" w:lineRule="auto"/>
      </w:pPr>
      <w:r>
        <w:t>any negotiation activities</w:t>
      </w:r>
    </w:p>
    <w:p w:rsidR="009C363B" w:rsidRDefault="00BE0FAE">
      <w:pPr>
        <w:pStyle w:val="Body"/>
        <w:framePr w:wrap="auto"/>
        <w:rPr>
          <w:b/>
          <w:bCs/>
          <w:sz w:val="28"/>
          <w:szCs w:val="28"/>
        </w:rPr>
      </w:pPr>
      <w:r>
        <w:rPr>
          <w:b/>
          <w:bCs/>
          <w:sz w:val="28"/>
          <w:szCs w:val="28"/>
        </w:rPr>
        <w:t>On-boarding activities:</w:t>
      </w:r>
    </w:p>
    <w:p w:rsidR="009C363B" w:rsidRDefault="00BE0FAE">
      <w:pPr>
        <w:pStyle w:val="ListParagraph"/>
        <w:framePr w:wrap="auto"/>
        <w:numPr>
          <w:ilvl w:val="0"/>
          <w:numId w:val="9"/>
        </w:numPr>
        <w:spacing w:after="160" w:line="259" w:lineRule="auto"/>
        <w:rPr>
          <w:b/>
          <w:bCs/>
        </w:rPr>
      </w:pPr>
      <w:r>
        <w:t>New Hire Paperwork</w:t>
      </w:r>
    </w:p>
    <w:p w:rsidR="009C363B" w:rsidRDefault="00BE0FAE">
      <w:pPr>
        <w:pStyle w:val="ListParagraph"/>
        <w:framePr w:wrap="auto"/>
        <w:numPr>
          <w:ilvl w:val="0"/>
          <w:numId w:val="8"/>
        </w:numPr>
        <w:spacing w:after="160" w:line="259" w:lineRule="auto"/>
      </w:pPr>
      <w:r>
        <w:t>Equipment and System Access Requests</w:t>
      </w:r>
    </w:p>
    <w:p w:rsidR="009C363B" w:rsidRDefault="00BE0FAE">
      <w:pPr>
        <w:pStyle w:val="ListParagraph"/>
        <w:framePr w:wrap="auto"/>
        <w:numPr>
          <w:ilvl w:val="0"/>
          <w:numId w:val="8"/>
        </w:numPr>
        <w:spacing w:after="160" w:line="259" w:lineRule="auto"/>
      </w:pPr>
      <w:r>
        <w:t>Warm e-mails and calls to New Hire prior to First Day</w:t>
      </w:r>
    </w:p>
    <w:p w:rsidR="009C363B" w:rsidRDefault="009C363B">
      <w:pPr>
        <w:pStyle w:val="Body"/>
        <w:framePr w:wrap="auto"/>
        <w:sectPr w:rsidR="009C363B">
          <w:type w:val="continuous"/>
          <w:pgSz w:w="11900" w:h="16840"/>
          <w:pgMar w:top="1440" w:right="1440" w:bottom="1440" w:left="1440" w:header="708" w:footer="708" w:gutter="0"/>
          <w:cols w:num="2" w:space="708"/>
        </w:sectPr>
      </w:pPr>
    </w:p>
    <w:p w:rsidR="009C363B" w:rsidRDefault="009C363B">
      <w:pPr>
        <w:pStyle w:val="Body"/>
        <w:framePr w:wrap="auto"/>
      </w:pPr>
    </w:p>
    <w:p w:rsidR="009C363B" w:rsidRDefault="009C363B">
      <w:pPr>
        <w:pStyle w:val="Body"/>
        <w:framePr w:wrap="auto"/>
      </w:pPr>
    </w:p>
    <w:p w:rsidR="009C363B" w:rsidRDefault="00BE0FAE">
      <w:pPr>
        <w:pStyle w:val="Body"/>
        <w:framePr w:wrap="auto"/>
        <w:rPr>
          <w:b/>
          <w:bCs/>
          <w:sz w:val="40"/>
          <w:szCs w:val="40"/>
        </w:rPr>
      </w:pPr>
      <w:r>
        <w:rPr>
          <w:b/>
          <w:bCs/>
          <w:sz w:val="40"/>
          <w:szCs w:val="40"/>
        </w:rPr>
        <w:t>Temporary &amp; Contract Staffing</w:t>
      </w:r>
    </w:p>
    <w:p w:rsidR="009C363B" w:rsidRDefault="00BE0FAE">
      <w:pPr>
        <w:pStyle w:val="Body"/>
        <w:framePr w:wrap="auto"/>
        <w:shd w:val="clear" w:color="auto" w:fill="FFFFFF"/>
        <w:spacing w:line="253" w:lineRule="atLeast"/>
        <w:rPr>
          <w:color w:val="222222"/>
          <w:u w:color="222222"/>
        </w:rPr>
      </w:pPr>
      <w:r>
        <w:rPr>
          <w:color w:val="222222"/>
          <w:u w:color="222222"/>
        </w:rPr>
        <w:t xml:space="preserve">For those </w:t>
      </w:r>
      <w:r>
        <w:rPr>
          <w:color w:val="222222"/>
          <w:u w:color="222222"/>
        </w:rPr>
        <w:t>companies seeking to access talent and tweak their workforce as per their cyclical needs, we offer flexible, effective and short/long-term contract staffing solutions. With the help of core, well executed recruitment processes, we have access to an extensi</w:t>
      </w:r>
      <w:r>
        <w:rPr>
          <w:color w:val="222222"/>
          <w:u w:color="222222"/>
        </w:rPr>
        <w:t>ve database of skilled contractual workers available anytime.</w:t>
      </w:r>
    </w:p>
    <w:p w:rsidR="009C363B" w:rsidRDefault="00BE0FAE">
      <w:pPr>
        <w:pStyle w:val="Body"/>
        <w:framePr w:wrap="auto"/>
        <w:shd w:val="clear" w:color="auto" w:fill="FFFFFF"/>
        <w:spacing w:line="253" w:lineRule="atLeast"/>
        <w:rPr>
          <w:color w:val="222222"/>
          <w:u w:color="222222"/>
        </w:rPr>
      </w:pPr>
      <w:r>
        <w:rPr>
          <w:color w:val="222222"/>
          <w:u w:color="222222"/>
        </w:rPr>
        <w:lastRenderedPageBreak/>
        <w:t>With a dedicated division focused solely on contract staffing, we employ some of the most experienced staffing specialists in the industry to match the talent your teams need to impact your orga</w:t>
      </w:r>
      <w:r>
        <w:rPr>
          <w:color w:val="222222"/>
          <w:u w:color="222222"/>
        </w:rPr>
        <w:t>nization’s bottom line and future success.</w:t>
      </w:r>
    </w:p>
    <w:p w:rsidR="009C363B" w:rsidRDefault="009C363B">
      <w:pPr>
        <w:pStyle w:val="Body"/>
        <w:framePr w:wrap="auto"/>
      </w:pPr>
    </w:p>
    <w:p w:rsidR="009C363B" w:rsidRDefault="009C363B">
      <w:pPr>
        <w:pStyle w:val="Body"/>
        <w:framePr w:wrap="auto"/>
      </w:pPr>
    </w:p>
    <w:p w:rsidR="009C363B" w:rsidRDefault="00BE0FAE">
      <w:pPr>
        <w:pStyle w:val="Default"/>
        <w:keepLines/>
        <w:framePr w:wrap="auto"/>
        <w:tabs>
          <w:tab w:val="left" w:pos="920"/>
          <w:tab w:val="left" w:pos="1840"/>
          <w:tab w:val="left" w:pos="2760"/>
          <w:tab w:val="left" w:pos="3680"/>
          <w:tab w:val="left" w:pos="4600"/>
          <w:tab w:val="left" w:pos="5520"/>
          <w:tab w:val="left" w:pos="6440"/>
          <w:tab w:val="left" w:pos="7360"/>
          <w:tab w:val="left" w:pos="8280"/>
          <w:tab w:val="left" w:pos="8520"/>
        </w:tabs>
        <w:spacing w:line="216" w:lineRule="auto"/>
        <w:rPr>
          <w:rFonts w:ascii="Calibri" w:eastAsia="Calibri" w:hAnsi="Calibri" w:cs="Calibri"/>
          <w:b/>
          <w:bCs/>
          <w:sz w:val="40"/>
          <w:szCs w:val="40"/>
        </w:rPr>
      </w:pPr>
      <w:r>
        <w:rPr>
          <w:rFonts w:ascii="Calibri" w:eastAsia="Calibri" w:hAnsi="Calibri" w:cs="Calibri"/>
          <w:b/>
          <w:bCs/>
          <w:sz w:val="40"/>
          <w:szCs w:val="40"/>
        </w:rPr>
        <w:t>HRC-Pro by Prodigy Human Resource Consultant</w:t>
      </w:r>
    </w:p>
    <w:p w:rsidR="009C363B" w:rsidRDefault="009C363B">
      <w:pPr>
        <w:pStyle w:val="Default"/>
        <w:framePr w:wrap="auto"/>
        <w:spacing w:line="280" w:lineRule="atLeast"/>
        <w:rPr>
          <w:rFonts w:ascii="Calibri" w:eastAsia="Calibri" w:hAnsi="Calibri" w:cs="Calibri"/>
          <w:sz w:val="24"/>
          <w:szCs w:val="24"/>
        </w:rPr>
      </w:pPr>
    </w:p>
    <w:p w:rsidR="009C363B" w:rsidRDefault="00BE0FAE">
      <w:pPr>
        <w:pStyle w:val="Default"/>
        <w:framePr w:wrap="auto"/>
        <w:spacing w:line="280" w:lineRule="atLeast"/>
        <w:rPr>
          <w:rFonts w:ascii="Calibri" w:eastAsia="Calibri" w:hAnsi="Calibri" w:cs="Calibri"/>
        </w:rPr>
      </w:pPr>
      <w:r>
        <w:rPr>
          <w:rFonts w:ascii="Calibri" w:eastAsia="Calibri" w:hAnsi="Calibri" w:cs="Calibri"/>
          <w:color w:val="C45911"/>
          <w:u w:color="C45911"/>
        </w:rPr>
        <w:t>“Our Human Resource Consulting Service is a 12 months consulting project for SME business to implement the best HR practices”</w:t>
      </w:r>
    </w:p>
    <w:p w:rsidR="009C363B" w:rsidRDefault="009C363B">
      <w:pPr>
        <w:pStyle w:val="Default"/>
        <w:framePr w:wrap="auto"/>
        <w:spacing w:line="280" w:lineRule="atLeast"/>
        <w:rPr>
          <w:rFonts w:ascii="Calibri" w:eastAsia="Calibri" w:hAnsi="Calibri" w:cs="Calibri"/>
        </w:rPr>
      </w:pPr>
    </w:p>
    <w:p w:rsidR="009C363B" w:rsidRDefault="00BE0FAE">
      <w:pPr>
        <w:pStyle w:val="Default"/>
        <w:framePr w:wrap="auto"/>
        <w:spacing w:line="280" w:lineRule="atLeast"/>
        <w:sectPr w:rsidR="009C363B">
          <w:type w:val="continuous"/>
          <w:pgSz w:w="11900" w:h="16840"/>
          <w:pgMar w:top="1440" w:right="1440" w:bottom="1440" w:left="1440" w:header="708" w:footer="708" w:gutter="0"/>
          <w:cols w:space="720"/>
        </w:sectPr>
      </w:pPr>
      <w:r>
        <w:rPr>
          <w:rFonts w:ascii="Calibri" w:eastAsia="Calibri" w:hAnsi="Calibri" w:cs="Calibri"/>
        </w:rPr>
        <w:t xml:space="preserve">Be it Organization design, PMS, Payroll and compliance's, SOP, Talent acquisition &amp; management, Manpower development &amp; Training, Exit &amp; Attrition analysis etc., We cover every aspect of HR department. </w:t>
      </w:r>
    </w:p>
    <w:p w:rsidR="009C363B" w:rsidRDefault="009C363B">
      <w:pPr>
        <w:pStyle w:val="Default"/>
        <w:framePr w:wrap="auto"/>
        <w:spacing w:line="280" w:lineRule="atLeast"/>
        <w:rPr>
          <w:rFonts w:ascii="Calibri" w:eastAsia="Calibri" w:hAnsi="Calibri" w:cs="Calibri"/>
        </w:rPr>
      </w:pPr>
    </w:p>
    <w:p w:rsidR="009C363B" w:rsidRDefault="009C363B">
      <w:pPr>
        <w:pStyle w:val="Default"/>
        <w:framePr w:wrap="auto"/>
        <w:spacing w:line="280" w:lineRule="atLeast"/>
        <w:sectPr w:rsidR="009C363B">
          <w:type w:val="continuous"/>
          <w:pgSz w:w="11900" w:h="16840"/>
          <w:pgMar w:top="1440" w:right="1440" w:bottom="1440" w:left="1440" w:header="708" w:footer="708" w:gutter="0"/>
          <w:cols w:space="720"/>
        </w:sectPr>
      </w:pPr>
    </w:p>
    <w:p w:rsidR="009C363B" w:rsidRDefault="00BE0FAE">
      <w:pPr>
        <w:pStyle w:val="Default"/>
        <w:framePr w:wrap="auto"/>
        <w:spacing w:line="280" w:lineRule="atLeast"/>
        <w:rPr>
          <w:rFonts w:ascii="Calibri" w:eastAsia="Calibri" w:hAnsi="Calibri" w:cs="Calibri"/>
          <w:b/>
          <w:bCs/>
          <w:sz w:val="28"/>
          <w:szCs w:val="28"/>
        </w:rPr>
      </w:pPr>
      <w:r>
        <w:rPr>
          <w:rFonts w:ascii="Calibri" w:eastAsia="Calibri" w:hAnsi="Calibri" w:cs="Calibri"/>
          <w:b/>
          <w:bCs/>
          <w:sz w:val="28"/>
          <w:szCs w:val="28"/>
        </w:rPr>
        <w:lastRenderedPageBreak/>
        <w:t>HRC- Pro is defined in to 6 divisions -</w:t>
      </w:r>
    </w:p>
    <w:p w:rsidR="009C363B" w:rsidRDefault="009C363B">
      <w:pPr>
        <w:pStyle w:val="Default"/>
        <w:framePr w:wrap="auto"/>
        <w:spacing w:line="280" w:lineRule="atLeast"/>
        <w:rPr>
          <w:rFonts w:ascii="Calibri" w:eastAsia="Calibri" w:hAnsi="Calibri" w:cs="Calibri"/>
        </w:rPr>
      </w:pPr>
    </w:p>
    <w:p w:rsidR="009C363B" w:rsidRDefault="00BE0FAE">
      <w:pPr>
        <w:pStyle w:val="Default"/>
        <w:framePr w:wrap="auto"/>
        <w:spacing w:line="280" w:lineRule="atLeast"/>
        <w:rPr>
          <w:rFonts w:ascii="Calibri" w:eastAsia="Calibri" w:hAnsi="Calibri" w:cs="Calibri"/>
          <w:b/>
          <w:bCs/>
        </w:rPr>
      </w:pPr>
      <w:r>
        <w:rPr>
          <w:rFonts w:ascii="Calibri" w:eastAsia="Calibri" w:hAnsi="Calibri" w:cs="Calibri"/>
          <w:b/>
          <w:bCs/>
        </w:rPr>
        <w:t>1- CONSULTANT MEETING</w:t>
      </w:r>
    </w:p>
    <w:p w:rsidR="009C363B" w:rsidRDefault="00BE0FAE">
      <w:pPr>
        <w:pStyle w:val="Default"/>
        <w:framePr w:wrap="auto"/>
        <w:spacing w:line="280" w:lineRule="atLeast"/>
        <w:rPr>
          <w:rFonts w:ascii="Calibri" w:eastAsia="Calibri" w:hAnsi="Calibri" w:cs="Calibri"/>
          <w:b/>
          <w:bCs/>
        </w:rPr>
      </w:pPr>
      <w:r>
        <w:rPr>
          <w:rFonts w:ascii="Calibri" w:eastAsia="Calibri" w:hAnsi="Calibri" w:cs="Calibri"/>
          <w:b/>
          <w:bCs/>
        </w:rPr>
        <w:t>Consultant Mapping-</w:t>
      </w:r>
    </w:p>
    <w:p w:rsidR="009C363B" w:rsidRDefault="00BE0FAE">
      <w:pPr>
        <w:pStyle w:val="Default"/>
        <w:framePr w:wrap="auto"/>
        <w:spacing w:line="280" w:lineRule="atLeast"/>
        <w:rPr>
          <w:rFonts w:ascii="Calibri" w:eastAsia="Calibri" w:hAnsi="Calibri" w:cs="Calibri"/>
        </w:rPr>
      </w:pPr>
      <w:r>
        <w:rPr>
          <w:rFonts w:ascii="Calibri" w:eastAsia="Calibri" w:hAnsi="Calibri" w:cs="Calibri"/>
        </w:rPr>
        <w:t xml:space="preserve">   In HRC-PRO, We allot a team of consultant to our client within 15days of the consent signed. This team has 1A</w:t>
      </w:r>
      <w:r>
        <w:rPr>
          <w:rFonts w:ascii="Calibri" w:eastAsia="Calibri" w:hAnsi="Calibri" w:cs="Calibri"/>
          <w:lang w:val="fr-FR"/>
        </w:rPr>
        <w:t xml:space="preserve">ssistant </w:t>
      </w:r>
      <w:r>
        <w:rPr>
          <w:rFonts w:ascii="Calibri" w:eastAsia="Calibri" w:hAnsi="Calibri" w:cs="Calibri"/>
        </w:rPr>
        <w:t>D</w:t>
      </w:r>
      <w:r>
        <w:rPr>
          <w:rFonts w:ascii="Calibri" w:eastAsia="Calibri" w:hAnsi="Calibri" w:cs="Calibri"/>
        </w:rPr>
        <w:t xml:space="preserve">irector </w:t>
      </w:r>
      <w:r>
        <w:rPr>
          <w:rFonts w:ascii="Calibri" w:eastAsia="Calibri" w:hAnsi="Calibri" w:cs="Calibri"/>
        </w:rPr>
        <w:t>C</w:t>
      </w:r>
      <w:r>
        <w:rPr>
          <w:rFonts w:ascii="Calibri" w:eastAsia="Calibri" w:hAnsi="Calibri" w:cs="Calibri"/>
          <w:lang w:val="it-IT"/>
        </w:rPr>
        <w:t>onsultant</w:t>
      </w:r>
      <w:r>
        <w:rPr>
          <w:rFonts w:ascii="Calibri" w:eastAsia="Calibri" w:hAnsi="Calibri" w:cs="Calibri"/>
        </w:rPr>
        <w:t xml:space="preserve"> who works on the SOW and two P</w:t>
      </w:r>
      <w:r>
        <w:rPr>
          <w:rFonts w:ascii="Calibri" w:eastAsia="Calibri" w:hAnsi="Calibri" w:cs="Calibri"/>
          <w:lang w:val="fr-FR"/>
        </w:rPr>
        <w:t xml:space="preserve">rinciple </w:t>
      </w:r>
      <w:r>
        <w:rPr>
          <w:rFonts w:ascii="Calibri" w:eastAsia="Calibri" w:hAnsi="Calibri" w:cs="Calibri"/>
        </w:rPr>
        <w:t>C</w:t>
      </w:r>
      <w:r>
        <w:rPr>
          <w:rFonts w:ascii="Calibri" w:eastAsia="Calibri" w:hAnsi="Calibri" w:cs="Calibri"/>
          <w:lang w:val="it-IT"/>
        </w:rPr>
        <w:t>onsultant</w:t>
      </w:r>
      <w:r>
        <w:rPr>
          <w:rFonts w:ascii="Calibri" w:eastAsia="Calibri" w:hAnsi="Calibri" w:cs="Calibri"/>
        </w:rPr>
        <w:t xml:space="preserve">, who execute the SOW </w:t>
      </w:r>
      <w:r>
        <w:rPr>
          <w:rFonts w:ascii="Calibri" w:eastAsia="Calibri" w:hAnsi="Calibri" w:cs="Calibri"/>
        </w:rPr>
        <w:t>and 1 Consultant, These will be working together with S.M.Es Team.</w:t>
      </w:r>
    </w:p>
    <w:p w:rsidR="009C363B" w:rsidRDefault="00BE0FAE">
      <w:pPr>
        <w:pStyle w:val="Default"/>
        <w:framePr w:wrap="auto"/>
        <w:spacing w:line="280" w:lineRule="atLeast"/>
        <w:rPr>
          <w:rFonts w:ascii="Calibri" w:eastAsia="Calibri" w:hAnsi="Calibri" w:cs="Calibri"/>
          <w:b/>
          <w:bCs/>
        </w:rPr>
      </w:pPr>
      <w:r>
        <w:rPr>
          <w:rFonts w:ascii="Calibri" w:eastAsia="Calibri" w:hAnsi="Calibri" w:cs="Calibri"/>
          <w:b/>
          <w:bCs/>
        </w:rPr>
        <w:t>SUBJECT METTER EXPERT (SMEs)-</w:t>
      </w:r>
    </w:p>
    <w:p w:rsidR="009C363B" w:rsidRDefault="00BE0FAE">
      <w:pPr>
        <w:pStyle w:val="Default"/>
        <w:framePr w:wrap="auto"/>
        <w:spacing w:line="280" w:lineRule="atLeast"/>
        <w:rPr>
          <w:rFonts w:ascii="Calibri" w:eastAsia="Calibri" w:hAnsi="Calibri" w:cs="Calibri"/>
          <w:b/>
          <w:bCs/>
        </w:rPr>
      </w:pPr>
      <w:r>
        <w:rPr>
          <w:rFonts w:ascii="Calibri" w:eastAsia="Calibri" w:hAnsi="Calibri" w:cs="Calibri"/>
        </w:rPr>
        <w:t xml:space="preserve">   In HRC- PRO, The consultant implements the SOW and  the Subject Matter Expert (S.M.E.) as someone who has specialized knowledge and expertise in particular </w:t>
      </w:r>
      <w:r>
        <w:rPr>
          <w:rFonts w:ascii="Calibri" w:eastAsia="Calibri" w:hAnsi="Calibri" w:cs="Calibri"/>
        </w:rPr>
        <w:t>subject and has more than 10 years of experience in that particular area.</w:t>
      </w:r>
    </w:p>
    <w:p w:rsidR="009C363B" w:rsidRDefault="00BE0FAE">
      <w:pPr>
        <w:pStyle w:val="Default"/>
        <w:framePr w:wrap="auto"/>
        <w:spacing w:line="280" w:lineRule="atLeast"/>
        <w:rPr>
          <w:rFonts w:ascii="Calibri" w:eastAsia="Calibri" w:hAnsi="Calibri" w:cs="Calibri"/>
        </w:rPr>
      </w:pPr>
      <w:r>
        <w:rPr>
          <w:rFonts w:ascii="Calibri" w:eastAsia="Calibri" w:hAnsi="Calibri" w:cs="Calibri"/>
        </w:rPr>
        <w:t>Which will implement - HR Generic | HR Performance Improvement Process(PMS) | HR Payrolls &amp; Compliance's  | Policies | Talent Equitation</w:t>
      </w:r>
    </w:p>
    <w:p w:rsidR="009C363B" w:rsidRDefault="00BE0FAE">
      <w:pPr>
        <w:pStyle w:val="Default"/>
        <w:framePr w:wrap="auto"/>
        <w:spacing w:line="280" w:lineRule="atLeast"/>
        <w:rPr>
          <w:rFonts w:ascii="Calibri" w:eastAsia="Calibri" w:hAnsi="Calibri" w:cs="Calibri"/>
        </w:rPr>
      </w:pPr>
      <w:r>
        <w:rPr>
          <w:rFonts w:ascii="Calibri" w:eastAsia="Calibri" w:hAnsi="Calibri" w:cs="Calibri"/>
        </w:rPr>
        <w:t xml:space="preserve"> </w:t>
      </w:r>
    </w:p>
    <w:p w:rsidR="009C363B" w:rsidRDefault="00BE0FAE">
      <w:pPr>
        <w:pStyle w:val="Default"/>
        <w:framePr w:wrap="auto"/>
        <w:spacing w:line="280" w:lineRule="atLeast"/>
        <w:rPr>
          <w:rFonts w:ascii="Calibri" w:eastAsia="Calibri" w:hAnsi="Calibri" w:cs="Calibri"/>
          <w:b/>
          <w:bCs/>
        </w:rPr>
      </w:pPr>
      <w:r>
        <w:rPr>
          <w:rFonts w:ascii="Calibri" w:eastAsia="Calibri" w:hAnsi="Calibri" w:cs="Calibri"/>
          <w:b/>
          <w:bCs/>
        </w:rPr>
        <w:t>2- SOPE OF WORK(SOW)</w:t>
      </w:r>
    </w:p>
    <w:p w:rsidR="009C363B" w:rsidRDefault="00BE0FAE">
      <w:pPr>
        <w:pStyle w:val="Default"/>
        <w:framePr w:wrap="auto"/>
        <w:spacing w:line="280" w:lineRule="atLeast"/>
        <w:rPr>
          <w:rFonts w:ascii="Calibri" w:eastAsia="Calibri" w:hAnsi="Calibri" w:cs="Calibri"/>
          <w:b/>
          <w:bCs/>
        </w:rPr>
      </w:pPr>
      <w:r>
        <w:rPr>
          <w:rFonts w:ascii="Calibri" w:eastAsia="Calibri" w:hAnsi="Calibri" w:cs="Calibri"/>
        </w:rPr>
        <w:t xml:space="preserve">   HRC-PRO covers 6 sp</w:t>
      </w:r>
      <w:r>
        <w:rPr>
          <w:rFonts w:ascii="Calibri" w:eastAsia="Calibri" w:hAnsi="Calibri" w:cs="Calibri"/>
        </w:rPr>
        <w:t>ecified areas, Which will be implemented in client’s business by our team of expertise.</w:t>
      </w:r>
    </w:p>
    <w:p w:rsidR="009C363B" w:rsidRDefault="00BE0FAE">
      <w:pPr>
        <w:pStyle w:val="Default"/>
        <w:framePr w:wrap="auto"/>
        <w:spacing w:line="280" w:lineRule="atLeast"/>
        <w:rPr>
          <w:rFonts w:ascii="Calibri" w:eastAsia="Calibri" w:hAnsi="Calibri" w:cs="Calibri"/>
        </w:rPr>
      </w:pPr>
      <w:r>
        <w:rPr>
          <w:rFonts w:ascii="Calibri" w:eastAsia="Calibri" w:hAnsi="Calibri" w:cs="Calibri"/>
        </w:rPr>
        <w:t>Organizational Designing | PMS | Payroll &amp; Compliance's |</w:t>
      </w:r>
    </w:p>
    <w:p w:rsidR="009C363B" w:rsidRDefault="009C363B">
      <w:pPr>
        <w:pStyle w:val="Default"/>
        <w:framePr w:wrap="auto"/>
        <w:spacing w:line="280" w:lineRule="atLeast"/>
        <w:rPr>
          <w:rFonts w:ascii="Calibri" w:eastAsia="Calibri" w:hAnsi="Calibri" w:cs="Calibri"/>
        </w:rPr>
      </w:pPr>
    </w:p>
    <w:p w:rsidR="009C363B" w:rsidRDefault="00BE0FAE">
      <w:pPr>
        <w:pStyle w:val="Default"/>
        <w:framePr w:wrap="auto"/>
        <w:spacing w:line="280" w:lineRule="atLeast"/>
        <w:rPr>
          <w:rFonts w:ascii="Calibri" w:eastAsia="Calibri" w:hAnsi="Calibri" w:cs="Calibri"/>
        </w:rPr>
      </w:pPr>
      <w:r>
        <w:rPr>
          <w:rFonts w:ascii="Calibri" w:eastAsia="Calibri" w:hAnsi="Calibri" w:cs="Calibri"/>
          <w:b/>
          <w:bCs/>
        </w:rPr>
        <w:t>3-EMPLOYEE TRAINING &amp; APPRAISALS</w:t>
      </w:r>
    </w:p>
    <w:p w:rsidR="009C363B" w:rsidRDefault="00BE0FAE">
      <w:pPr>
        <w:pStyle w:val="Default"/>
        <w:framePr w:wrap="auto"/>
        <w:spacing w:line="280" w:lineRule="atLeast"/>
        <w:rPr>
          <w:rFonts w:ascii="Calibri" w:eastAsia="Calibri" w:hAnsi="Calibri" w:cs="Calibri"/>
        </w:rPr>
      </w:pPr>
      <w:r>
        <w:rPr>
          <w:rFonts w:ascii="Calibri" w:eastAsia="Calibri" w:hAnsi="Calibri" w:cs="Calibri"/>
        </w:rPr>
        <w:t xml:space="preserve">   In HRC-PRO, We provide training once in a month and 12 times in an year on process and system introduced in the client’s business. We conduct appraisal every six month and 2 times in the year so that individual goals and organizational goals are reviewe</w:t>
      </w:r>
      <w:r>
        <w:rPr>
          <w:rFonts w:ascii="Calibri" w:eastAsia="Calibri" w:hAnsi="Calibri" w:cs="Calibri"/>
        </w:rPr>
        <w:t>d  timely.</w:t>
      </w:r>
    </w:p>
    <w:p w:rsidR="009C363B" w:rsidRDefault="00BE0FAE">
      <w:pPr>
        <w:pStyle w:val="Default"/>
        <w:framePr w:wrap="auto"/>
        <w:spacing w:line="280" w:lineRule="atLeast"/>
        <w:rPr>
          <w:rFonts w:ascii="Calibri" w:eastAsia="Calibri" w:hAnsi="Calibri" w:cs="Calibri"/>
        </w:rPr>
      </w:pPr>
      <w:r>
        <w:rPr>
          <w:rFonts w:ascii="Calibri" w:eastAsia="Calibri" w:hAnsi="Calibri" w:cs="Calibri"/>
        </w:rPr>
        <w:t xml:space="preserve">  </w:t>
      </w:r>
    </w:p>
    <w:p w:rsidR="009C363B" w:rsidRDefault="00BE0FAE">
      <w:pPr>
        <w:pStyle w:val="Default"/>
        <w:framePr w:wrap="auto"/>
        <w:spacing w:line="280" w:lineRule="atLeast"/>
        <w:rPr>
          <w:rFonts w:ascii="Calibri" w:eastAsia="Calibri" w:hAnsi="Calibri" w:cs="Calibri"/>
          <w:b/>
          <w:bCs/>
        </w:rPr>
      </w:pPr>
      <w:r>
        <w:rPr>
          <w:rFonts w:ascii="Calibri" w:eastAsia="Calibri" w:hAnsi="Calibri" w:cs="Calibri"/>
          <w:b/>
          <w:bCs/>
        </w:rPr>
        <w:t>4-GROWTH MULTIPLICATION MEETING (GMM)</w:t>
      </w:r>
    </w:p>
    <w:p w:rsidR="009C363B" w:rsidRDefault="00BE0FAE">
      <w:pPr>
        <w:pStyle w:val="Default"/>
        <w:framePr w:wrap="auto"/>
        <w:spacing w:line="280" w:lineRule="atLeast"/>
        <w:rPr>
          <w:rFonts w:ascii="Calibri" w:eastAsia="Calibri" w:hAnsi="Calibri" w:cs="Calibri"/>
        </w:rPr>
      </w:pPr>
      <w:r>
        <w:rPr>
          <w:rFonts w:ascii="Calibri" w:eastAsia="Calibri" w:hAnsi="Calibri" w:cs="Calibri"/>
        </w:rPr>
        <w:t xml:space="preserve">  In HRC-PRO, We conduct an event where we provide a platform to the client who’ve registered themselves, To network and exchange resources with hundred of other entrepreneur from various industries.</w:t>
      </w:r>
    </w:p>
    <w:p w:rsidR="009C363B" w:rsidRDefault="009C363B">
      <w:pPr>
        <w:pStyle w:val="Default"/>
        <w:framePr w:wrap="auto"/>
        <w:spacing w:line="280" w:lineRule="atLeast"/>
        <w:rPr>
          <w:rFonts w:ascii="Calibri" w:eastAsia="Calibri" w:hAnsi="Calibri" w:cs="Calibri"/>
        </w:rPr>
      </w:pPr>
    </w:p>
    <w:p w:rsidR="009C363B" w:rsidRDefault="00BE0FAE">
      <w:pPr>
        <w:pStyle w:val="Default"/>
        <w:framePr w:wrap="auto"/>
        <w:spacing w:line="280" w:lineRule="atLeast"/>
        <w:rPr>
          <w:rFonts w:ascii="Calibri" w:eastAsia="Calibri" w:hAnsi="Calibri" w:cs="Calibri"/>
          <w:b/>
          <w:bCs/>
        </w:rPr>
      </w:pPr>
      <w:r>
        <w:rPr>
          <w:rFonts w:ascii="Calibri" w:eastAsia="Calibri" w:hAnsi="Calibri" w:cs="Calibri"/>
          <w:b/>
          <w:bCs/>
        </w:rPr>
        <w:t>5</w:t>
      </w:r>
      <w:r>
        <w:rPr>
          <w:rFonts w:ascii="Calibri" w:eastAsia="Calibri" w:hAnsi="Calibri" w:cs="Calibri"/>
        </w:rPr>
        <w:t>-</w:t>
      </w:r>
      <w:r>
        <w:rPr>
          <w:rFonts w:ascii="Calibri" w:eastAsia="Calibri" w:hAnsi="Calibri" w:cs="Calibri"/>
          <w:b/>
          <w:bCs/>
        </w:rPr>
        <w:t xml:space="preserve"> </w:t>
      </w:r>
      <w:r>
        <w:rPr>
          <w:rFonts w:ascii="Calibri" w:eastAsia="Calibri" w:hAnsi="Calibri" w:cs="Calibri"/>
          <w:b/>
          <w:bCs/>
        </w:rPr>
        <w:t>SPL  AUDIT</w:t>
      </w:r>
    </w:p>
    <w:p w:rsidR="009C363B" w:rsidRDefault="00BE0FAE">
      <w:pPr>
        <w:pStyle w:val="Default"/>
        <w:keepLines/>
        <w:framePr w:wrap="auto"/>
        <w:tabs>
          <w:tab w:val="left" w:pos="920"/>
          <w:tab w:val="left" w:pos="1840"/>
          <w:tab w:val="left" w:pos="2760"/>
          <w:tab w:val="left" w:pos="3680"/>
          <w:tab w:val="left" w:pos="4600"/>
          <w:tab w:val="left" w:pos="5520"/>
          <w:tab w:val="left" w:pos="6440"/>
          <w:tab w:val="left" w:pos="7360"/>
          <w:tab w:val="left" w:pos="8280"/>
          <w:tab w:val="left" w:pos="8520"/>
        </w:tabs>
        <w:spacing w:line="216" w:lineRule="auto"/>
        <w:rPr>
          <w:rFonts w:ascii="Calibri" w:eastAsia="Calibri" w:hAnsi="Calibri" w:cs="Calibri"/>
        </w:rPr>
      </w:pPr>
      <w:r>
        <w:rPr>
          <w:rFonts w:ascii="Calibri" w:eastAsia="Calibri" w:hAnsi="Calibri" w:cs="Calibri"/>
          <w:b/>
          <w:bCs/>
        </w:rPr>
        <w:t xml:space="preserve">   </w:t>
      </w:r>
      <w:r>
        <w:rPr>
          <w:rFonts w:ascii="Calibri" w:eastAsia="Calibri" w:hAnsi="Calibri" w:cs="Calibri"/>
        </w:rPr>
        <w:t xml:space="preserve">In HRC-PRO, We ensure efficient work practices in every aspects therefore we amplify best of HR practices with Standardized Process Lever in all the departments, Be it Sales, Finance, Operations And  Procurement etc    </w:t>
      </w:r>
    </w:p>
    <w:p w:rsidR="009C363B" w:rsidRDefault="009C363B">
      <w:pPr>
        <w:pStyle w:val="Default"/>
        <w:keepLines/>
        <w:framePr w:wrap="auto"/>
        <w:tabs>
          <w:tab w:val="left" w:pos="920"/>
          <w:tab w:val="left" w:pos="1840"/>
          <w:tab w:val="left" w:pos="2760"/>
          <w:tab w:val="left" w:pos="3680"/>
          <w:tab w:val="left" w:pos="4600"/>
          <w:tab w:val="left" w:pos="5520"/>
          <w:tab w:val="left" w:pos="6440"/>
          <w:tab w:val="left" w:pos="7360"/>
          <w:tab w:val="left" w:pos="8280"/>
          <w:tab w:val="left" w:pos="8520"/>
        </w:tabs>
        <w:spacing w:line="216" w:lineRule="auto"/>
        <w:rPr>
          <w:rFonts w:ascii="Calibri" w:eastAsia="Calibri" w:hAnsi="Calibri" w:cs="Calibri"/>
          <w:b/>
          <w:bCs/>
        </w:rPr>
      </w:pPr>
    </w:p>
    <w:p w:rsidR="009C363B" w:rsidRDefault="00BE0FAE">
      <w:pPr>
        <w:pStyle w:val="Default"/>
        <w:framePr w:wrap="auto"/>
        <w:spacing w:line="280" w:lineRule="atLeast"/>
        <w:rPr>
          <w:rFonts w:ascii="Calibri" w:eastAsia="Calibri" w:hAnsi="Calibri" w:cs="Calibri"/>
          <w:b/>
          <w:bCs/>
        </w:rPr>
      </w:pPr>
      <w:r>
        <w:rPr>
          <w:rFonts w:ascii="Calibri" w:eastAsia="Calibri" w:hAnsi="Calibri" w:cs="Calibri"/>
          <w:b/>
          <w:bCs/>
        </w:rPr>
        <w:t xml:space="preserve">6- REVIEW </w:t>
      </w:r>
    </w:p>
    <w:p w:rsidR="009C363B" w:rsidRDefault="00BE0FAE">
      <w:pPr>
        <w:pStyle w:val="Default"/>
        <w:framePr w:wrap="auto"/>
        <w:spacing w:line="280" w:lineRule="atLeast"/>
        <w:rPr>
          <w:rFonts w:ascii="Calibri" w:eastAsia="Calibri" w:hAnsi="Calibri" w:cs="Calibri"/>
        </w:rPr>
      </w:pPr>
      <w:r>
        <w:rPr>
          <w:rFonts w:ascii="Calibri" w:eastAsia="Calibri" w:hAnsi="Calibri" w:cs="Calibri"/>
        </w:rPr>
        <w:t xml:space="preserve">   In HRC-</w:t>
      </w:r>
      <w:r>
        <w:rPr>
          <w:rFonts w:ascii="Calibri" w:eastAsia="Calibri" w:hAnsi="Calibri" w:cs="Calibri"/>
        </w:rPr>
        <w:t xml:space="preserve"> PRO, We take a monthly review of our activities and SOW to ensure that we are certain about where the client’s business is heading. Every month we create a report sheet of all the activities and every six months we generate a Month Review Report(MRR)</w:t>
      </w:r>
    </w:p>
    <w:p w:rsidR="009C363B" w:rsidRDefault="009C363B">
      <w:pPr>
        <w:pStyle w:val="Default"/>
        <w:framePr w:wrap="auto"/>
        <w:spacing w:line="280" w:lineRule="atLeast"/>
        <w:rPr>
          <w:rFonts w:ascii="Calibri" w:eastAsia="Calibri" w:hAnsi="Calibri" w:cs="Calibri"/>
        </w:rPr>
      </w:pPr>
    </w:p>
    <w:p w:rsidR="009C363B" w:rsidRDefault="00BE0FAE">
      <w:pPr>
        <w:pStyle w:val="Body"/>
        <w:framePr w:wrap="auto"/>
        <w:spacing w:after="240" w:line="408" w:lineRule="atLeast"/>
        <w:rPr>
          <w:b/>
          <w:bCs/>
          <w:sz w:val="40"/>
          <w:szCs w:val="40"/>
        </w:rPr>
      </w:pPr>
      <w:r>
        <w:rPr>
          <w:b/>
          <w:bCs/>
          <w:sz w:val="40"/>
          <w:szCs w:val="40"/>
        </w:rPr>
        <w:t>Str</w:t>
      </w:r>
      <w:r>
        <w:rPr>
          <w:b/>
          <w:bCs/>
          <w:sz w:val="40"/>
          <w:szCs w:val="40"/>
        </w:rPr>
        <w:t>iving Towards Continuous Success</w:t>
      </w:r>
    </w:p>
    <w:p w:rsidR="009C363B" w:rsidRDefault="00BE0FAE">
      <w:pPr>
        <w:pStyle w:val="Body"/>
        <w:framePr w:wrap="auto"/>
        <w:spacing w:after="240" w:line="408" w:lineRule="atLeast"/>
      </w:pPr>
      <w:r>
        <w:t xml:space="preserve">At Prodigy – </w:t>
      </w:r>
      <w:r>
        <w:t>we ensure all output is of the highest quality and accuracy. Our dedicated quality assurance team scrutinizes all processes, to certify that our robust quality standards are always being maintained.</w:t>
      </w:r>
    </w:p>
    <w:p w:rsidR="009C363B" w:rsidRDefault="00BE0FAE">
      <w:pPr>
        <w:pStyle w:val="Body"/>
        <w:framePr w:wrap="auto"/>
        <w:spacing w:after="240" w:line="408" w:lineRule="atLeast"/>
      </w:pPr>
      <w:r>
        <w:t>A dedicated</w:t>
      </w:r>
      <w:r>
        <w:t xml:space="preserve"> project manager is assigned to each client for the duration of their project to ensure quality standards are being maintained.</w:t>
      </w:r>
    </w:p>
    <w:p w:rsidR="009C363B" w:rsidRDefault="009C363B">
      <w:pPr>
        <w:pStyle w:val="Body"/>
        <w:framePr w:wrap="auto"/>
        <w:spacing w:after="240" w:line="408" w:lineRule="atLeast"/>
      </w:pPr>
      <w:bookmarkStart w:id="0" w:name="page1"/>
      <w:bookmarkEnd w:id="0"/>
      <w:r>
        <w:pict>
          <v:group id="_x0000_s1043" alt="Rectangle: Rounded Corners 15" style="position:absolute;margin-left:13.35pt;margin-top:13.35pt;width:447.65pt;height:144.55pt;z-index:251664384;mso-position-vertical-relative:line" coordsize="5684873,1835887203" o:gfxdata="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ORopVbYAAAACQEAAA8AAAAAAAAAAQAgAAAAIgAA&#10;AGRycy9kb3ducmV2LnhtbFBLAQIUABQAAAAIAIdO4kBFT3Bz7AIAAFUHAAAOAAAAAAAAAAEAIAAA&#10;ACcBAABkcnMvZTJvRG9jLnhtbFBLBQYAAAAABgAGAFkBAACFBgAAAAA=&#10;">
            <v:roundrect id="Shape 1073741827" o:spid="_x0000_s1026" style="position:absolute;width:5684874;height:1835888" arcsize="10923f" o:gfxdata="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sLHB&#10;wAAAAOMAAAAPAAAAAAAAAAEAIAAAACIAAABkcnMvZG93bnJldi54bWxQSwECFAAUAAAACACHTuJA&#10;My8FnjsAAAA5AAAAEAAAAAAAAAABACAAAAAPAQAAZHJzL3NoYXBleG1sLnhtbFBLBQYAAAAABgAG&#10;AFsBAAC5AwAAAAA=&#10;" fillcolor="#4472c4 [3204]" strokecolor="#32538f" strokeweight="1pt">
              <v:stroke joinstyle="miter"/>
            </v:roundrect>
            <v:shapetype id="_x0000_t202" coordsize="21600,21600" o:spt="202" path="m,l,21600r21600,l21600,xe">
              <v:stroke joinstyle="miter"/>
              <v:path gradientshapeok="t" o:connecttype="rect"/>
            </v:shapetype>
            <v:shape id="Shape 1073741828" o:spid="_x0000_s1044" type="#_x0000_t202" style="position:absolute;left:89620;top:89621;width:5505634;height:1656646;v-text-anchor:middle" o:gfxdata="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pleUlxgAAAOMAAAAPAAAAAAAAAAEAIAAAACIAAABkcnMvZG93bnJldi54bWxQSwECFAAUAAAA&#10;CACHTuJAMy8FnjsAAAA5AAAAEAAAAAAAAAABACAAAAAVAQAAZHJzL3NoYXBleG1sLnhtbFBLBQYA&#10;AAAABgAGAFsBAAC/AwAAAAA=&#10;" filled="f" stroked="f" strokeweight="1pt">
              <v:stroke miterlimit="4"/>
              <v:textbox inset="1.27mm,1.27mm,1.27mm,1.27mm">
                <w:txbxContent>
                  <w:p w:rsidR="009C363B" w:rsidRDefault="00BE0FAE">
                    <w:pPr>
                      <w:pStyle w:val="Body"/>
                      <w:spacing w:after="240" w:line="408" w:lineRule="atLeast"/>
                      <w:jc w:val="center"/>
                    </w:pPr>
                    <w:r>
                      <w:rPr>
                        <w:b/>
                        <w:bCs/>
                        <w:sz w:val="28"/>
                        <w:szCs w:val="28"/>
                      </w:rPr>
                      <w:t>We conduct our business under the philosophy of continuous learning and improvement. In today</w:t>
                    </w:r>
                    <w:r>
                      <w:rPr>
                        <w:b/>
                        <w:bCs/>
                        <w:sz w:val="28"/>
                        <w:szCs w:val="28"/>
                      </w:rPr>
                      <w:t>’</w:t>
                    </w:r>
                    <w:r>
                      <w:rPr>
                        <w:b/>
                        <w:bCs/>
                        <w:sz w:val="28"/>
                        <w:szCs w:val="28"/>
                      </w:rPr>
                      <w:t>s ever-changing business envi</w:t>
                    </w:r>
                    <w:r>
                      <w:rPr>
                        <w:b/>
                        <w:bCs/>
                        <w:sz w:val="28"/>
                        <w:szCs w:val="28"/>
                      </w:rPr>
                      <w:t>ronment, it is crucial to remain flexible and be willing to adapt to new and different situations. At Prodigy, we encourage feedback from all clients and incorporate this into our processes, as a way of staying at the forefront of the industry.</w:t>
                    </w:r>
                  </w:p>
                </w:txbxContent>
              </v:textbox>
            </v:shape>
          </v:group>
        </w:pict>
      </w:r>
    </w:p>
    <w:p w:rsidR="009C363B" w:rsidRDefault="009C363B">
      <w:pPr>
        <w:pStyle w:val="Body"/>
        <w:framePr w:wrap="auto"/>
        <w:spacing w:after="240" w:line="408" w:lineRule="atLeast"/>
      </w:pPr>
    </w:p>
    <w:p w:rsidR="009C363B" w:rsidRDefault="009C363B">
      <w:pPr>
        <w:pStyle w:val="Body"/>
        <w:framePr w:wrap="auto"/>
        <w:spacing w:after="240" w:line="408" w:lineRule="atLeast"/>
      </w:pPr>
    </w:p>
    <w:p w:rsidR="009C363B" w:rsidRDefault="009C363B">
      <w:pPr>
        <w:pStyle w:val="Body"/>
        <w:framePr w:wrap="auto"/>
        <w:spacing w:after="240" w:line="408" w:lineRule="atLeast"/>
      </w:pPr>
    </w:p>
    <w:p w:rsidR="009C363B" w:rsidRDefault="009C363B">
      <w:pPr>
        <w:pStyle w:val="Body"/>
        <w:framePr w:wrap="auto"/>
        <w:spacing w:after="240" w:line="408" w:lineRule="atLeast"/>
      </w:pPr>
      <w:bookmarkStart w:id="1" w:name="_Hlk526765241"/>
    </w:p>
    <w:p w:rsidR="009C363B" w:rsidRDefault="009C363B">
      <w:pPr>
        <w:pStyle w:val="Body"/>
        <w:framePr w:wrap="auto"/>
        <w:spacing w:after="240" w:line="408" w:lineRule="atLeast"/>
      </w:pPr>
    </w:p>
    <w:p w:rsidR="009C363B" w:rsidRDefault="009C363B">
      <w:pPr>
        <w:pStyle w:val="Body"/>
        <w:framePr w:wrap="auto"/>
        <w:spacing w:after="240" w:line="408" w:lineRule="atLeast"/>
      </w:pPr>
      <w:r>
        <w:pict>
          <v:group id="officeArt object" o:spid="_x0000_s1040" alt="Rectangle: Rounded Corners 2" style="position:absolute;margin-left:149.4pt;margin-top:2.5pt;width:146.4pt;height:34.35pt;z-index:251659264;mso-position-vertical-relative:line" coordsize="1859535,436308203" o:gfxdata="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DF4CKq2QAAAAgBAAAPAAAAAAAAAAEAIAAAACIAAABkcnMvZG93bnJldi54&#10;bWxQSwECFAAUAAAACACHTuJAeslaO90CAABQBwAADgAAAAAAAAABACAAAAAoAQAAZHJzL2Uyb0Rv&#10;Yy54bWxQSwUGAAAAAAYABgBZAQAAdwYAAAAA&#10;">
            <v:roundrect id="Shape 1073741830" o:spid="_x0000_s1042" style="position:absolute;width:1859536;height:436309" arcsize="10923f" o:gfxdata="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W&#10;gL9owwAAAOMAAAAPAAAAAAAAAAEAIAAAACIAAABkcnMvZG93bnJldi54bWxQSwECFAAUAAAACACH&#10;TuJAMy8FnjsAAAA5AAAAEAAAAAAAAAABACAAAAASAQAAZHJzL3NoYXBleG1sLnhtbFBLBQYAAAAA&#10;BgAGAFsBAAC8AwAAAAA=&#10;" fillcolor="#4472c4 [3204]" strokecolor="#32538f" strokeweight="1pt">
              <v:stroke joinstyle="miter"/>
            </v:roundrect>
            <v:shape id="Shape 1073741831" o:spid="_x0000_s1041" type="#_x0000_t202" style="position:absolute;left:21299;top:21298;width:1816937;height:393712;v-text-anchor:middle" o:gfxdata="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9&#10;dtplwwAAAOMAAAAPAAAAAAAAAAEAIAAAACIAAABkcnMvZG93bnJldi54bWxQSwECFAAUAAAACACH&#10;TuJAMy8FnjsAAAA5AAAAEAAAAAAAAAABACAAAAASAQAAZHJzL3NoYXBleG1sLnhtbFBLBQYAAAAA&#10;BgAGAFsBAAC8AwAAAAA=&#10;" filled="f" stroked="f" strokeweight="1pt">
              <v:stroke miterlimit="4"/>
              <v:textbox inset="1.27mm,1.27mm,1.27mm,1.27mm">
                <w:txbxContent>
                  <w:p w:rsidR="009C363B" w:rsidRDefault="00BE0FAE">
                    <w:pPr>
                      <w:pStyle w:val="Body"/>
                      <w:jc w:val="center"/>
                    </w:pPr>
                    <w:r>
                      <w:rPr>
                        <w:b/>
                        <w:bCs/>
                        <w:sz w:val="28"/>
                        <w:szCs w:val="28"/>
                      </w:rPr>
                      <w:t xml:space="preserve">Establish Goals  </w:t>
                    </w:r>
                  </w:p>
                </w:txbxContent>
              </v:textbox>
            </v:shape>
          </v:group>
        </w:pict>
      </w:r>
      <w:r>
        <w:pict>
          <v:line id="_x0000_s1039" alt="Straight Arrow Connector 10" style="position:absolute;z-index:251665408;mso-position-vertical-relative:line" from="297.75pt,24.75pt" to="351.6pt,71.35pt" o:gfxdata="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HzJq7bAAAACgEAAA8AAAAAAAAAAQAgAAAAIgAAAGRycy9kb3ducmV2LnhtbFBLAQIUABQA&#10;AAAIAIdO4kB9+QNv7QEAALkDAAAOAAAAAAAAAAEAIAAAACoBAABkcnMvZTJvRG9jLnhtbFBLBQYA&#10;AAAABgAGAFkBAACJBQAAAAA=&#10;" strokecolor="#4472c4 [3204]" strokeweight=".5pt">
            <v:stroke endarrow="block" joinstyle="miter"/>
          </v:line>
        </w:pict>
      </w:r>
      <w:r>
        <w:pict>
          <v:line id="_x0000_s1038" alt="Straight Arrow Connector 11" style="position:absolute;flip:y;z-index:251666432;mso-position-vertical-relative:line" from="92.05pt,24.35pt" to="148.9pt,69.75pt" o:gfxdata="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Tyef9YAAAAKAQAADwAAAAAAAAABACAAAAAiAAAAZHJzL2Rvd25yZXYueG1sUEsB&#10;AhQAFAAAAAgAh07iQOYq4wv3AQAAwwMAAA4AAAAAAAAAAQAgAAAAJQEAAGRycy9lMm9Eb2MueG1s&#10;UEsFBgAAAAAGAAYAWQEAAI4FAAAAAA==&#10;" strokecolor="#4472c4 [3204]" strokeweight=".5pt">
            <v:stroke endarrow="block" joinstyle="miter"/>
          </v:line>
        </w:pict>
      </w:r>
    </w:p>
    <w:p w:rsidR="009C363B" w:rsidRDefault="009C363B">
      <w:pPr>
        <w:pStyle w:val="Body"/>
        <w:framePr w:wrap="auto"/>
        <w:spacing w:after="240" w:line="408" w:lineRule="atLeast"/>
      </w:pPr>
    </w:p>
    <w:p w:rsidR="009C363B" w:rsidRDefault="009C363B">
      <w:pPr>
        <w:pStyle w:val="Body"/>
        <w:framePr w:wrap="auto"/>
        <w:spacing w:after="240" w:line="408" w:lineRule="atLeast"/>
      </w:pPr>
      <w:r>
        <w:pict>
          <v:group id="_x0000_s1035" alt="Rectangle: Rounded Corners 7" style="position:absolute;margin-left:4.2pt;margin-top:7.95pt;width:147.05pt;height:33.3pt;z-index:251662336;mso-position-vertical-relative:line" coordsize="1867219,422621203" o:gfxdata="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I09rN1QAAAAcBAAAPAAAAAAAAAAEAIAAAACIAAABkcnMvZG93bnJldi54&#10;bWxQSwECFAAUAAAACACHTuJADV4x+OECAABQBwAADgAAAAAAAAABACAAAAAkAQAAZHJzL2Uyb0Rv&#10;Yy54bWxQSwUGAAAAAAYABgBZAQAAdwYAAAAA&#10;">
            <v:roundrect id="Shape 1073741835" o:spid="_x0000_s1037" style="position:absolute;width:1867220;height:422622" arcsize="10923f" o:gfxdata="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9xzw&#10;wAAAAOMAAAAPAAAAAAAAAAEAIAAAACIAAABkcnMvZG93bnJldi54bWxQSwECFAAUAAAACACHTuJA&#10;My8FnjsAAAA5AAAAEAAAAAAAAAABACAAAAAPAQAAZHJzL3NoYXBleG1sLnhtbFBLBQYAAAAABgAG&#10;AFsBAAC5AwAAAAA=&#10;" fillcolor="#4472c4 [3204]" strokecolor="#32538f" strokeweight="1pt">
              <v:stroke joinstyle="miter"/>
            </v:roundrect>
            <v:shape id="Shape 1073741836" o:spid="_x0000_s1036" type="#_x0000_t202" style="position:absolute;left:20631;top:20630;width:1825957;height:381361;v-text-anchor:middle" o:gfxdata="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y&#10;n0IRwwAAAOMAAAAPAAAAAAAAAAEAIAAAACIAAABkcnMvZG93bnJldi54bWxQSwECFAAUAAAACACH&#10;TuJAMy8FnjsAAAA5AAAAEAAAAAAAAAABACAAAAASAQAAZHJzL3NoYXBleG1sLnhtbFBLBQYAAAAA&#10;BgAGAFsBAAC8AwAAAAA=&#10;" filled="f" stroked="f" strokeweight="1pt">
              <v:stroke miterlimit="4"/>
              <v:textbox inset="1.27mm,1.27mm,1.27mm,1.27mm">
                <w:txbxContent>
                  <w:p w:rsidR="009C363B" w:rsidRDefault="00BE0FAE">
                    <w:pPr>
                      <w:pStyle w:val="Body"/>
                      <w:jc w:val="center"/>
                    </w:pPr>
                    <w:r>
                      <w:rPr>
                        <w:b/>
                        <w:bCs/>
                        <w:sz w:val="28"/>
                        <w:szCs w:val="28"/>
                      </w:rPr>
                      <w:t>Improve Processes</w:t>
                    </w:r>
                  </w:p>
                </w:txbxContent>
              </v:textbox>
            </v:shape>
          </v:group>
        </w:pict>
      </w:r>
      <w:r>
        <w:pict>
          <v:group id="_x0000_s1032" alt="Rectangle: Rounded Corners 4" style="position:absolute;margin-left:293.35pt;margin-top:7.9pt;width:147.75pt;height:33pt;z-index:251661312;mso-wrap-distance-left:4.5pt;mso-wrap-distance-top:4.5pt;mso-wrap-distance-right:4.5pt;mso-wrap-distance-bottom:4.5pt;mso-position-vertical-relative:line" coordsize="1876425,419100203" o:gfxdata="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xqLPy9gAAAAJAQAADwAAAAAAAAABACAAAAAiAAAAZHJzL2Rv&#10;d25yZXYueG1sUEsBAhQAFAAAAAgAh07iQH1AhNzlAgAAUAcAAA4AAAAAAAAAAQAgAAAAJwEAAGRy&#10;cy9lMm9Eb2MueG1sUEsFBgAAAAAGAAYAWQEAAH4GAAAAAA==&#10;">
            <v:roundrect id="Shape 1073741838" o:spid="_x0000_s1034" style="position:absolute;width:1876425;height:419100" arcsize="10923f" o:gfxdata="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o&#10;9rNuwwAAAOMAAAAPAAAAAAAAAAEAIAAAACIAAABkcnMvZG93bnJldi54bWxQSwECFAAUAAAACACH&#10;TuJAMy8FnjsAAAA5AAAAEAAAAAAAAAABACAAAAASAQAAZHJzL3NoYXBleG1sLnhtbFBLBQYAAAAA&#10;BgAGAFsBAAC8AwAAAAA=&#10;" fillcolor="#4472c4 [3204]" strokecolor="#32538f" strokeweight="1pt">
              <v:stroke joinstyle="miter"/>
            </v:roundrect>
            <v:shape id="Shape 1073741839" o:spid="_x0000_s1033" type="#_x0000_t202" style="position:absolute;left:20459;top:20458;width:1835507;height:378184;v-text-anchor:middle" o:gfxdata="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D&#10;ANZjwwAAAOMAAAAPAAAAAAAAAAEAIAAAACIAAABkcnMvZG93bnJldi54bWxQSwECFAAUAAAACACH&#10;TuJAMy8FnjsAAAA5AAAAEAAAAAAAAAABACAAAAASAQAAZHJzL3NoYXBleG1sLnhtbFBLBQYAAAAA&#10;BgAGAFsBAAC8AwAAAAA=&#10;" filled="f" stroked="f" strokeweight="1pt">
              <v:stroke miterlimit="4"/>
              <v:textbox inset="1.27mm,1.27mm,1.27mm,1.27mm">
                <w:txbxContent>
                  <w:p w:rsidR="009C363B" w:rsidRDefault="00BE0FAE">
                    <w:pPr>
                      <w:pStyle w:val="Body"/>
                      <w:jc w:val="center"/>
                    </w:pPr>
                    <w:r>
                      <w:rPr>
                        <w:b/>
                        <w:bCs/>
                        <w:sz w:val="28"/>
                        <w:szCs w:val="28"/>
                      </w:rPr>
                      <w:t>Assess Performance</w:t>
                    </w:r>
                  </w:p>
                </w:txbxContent>
              </v:textbox>
            </v:shape>
            <w10:wrap type="square"/>
          </v:group>
        </w:pict>
      </w:r>
    </w:p>
    <w:p w:rsidR="009C363B" w:rsidRDefault="009C363B">
      <w:pPr>
        <w:pStyle w:val="Body"/>
        <w:framePr w:wrap="auto"/>
        <w:spacing w:after="240" w:line="408" w:lineRule="atLeast"/>
      </w:pPr>
      <w:r>
        <w:pict>
          <v:line id="_x0000_s1031" alt="Straight Arrow Connector 14" style="position:absolute;flip:x y;z-index:251667456;mso-position-vertical-relative:line" from="94pt,10.65pt" to="151.45pt,60.85pt" o:gfxdata="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In1PHXAAAACgEAAA8AAAAAAAAAAQAgAAAAIgAAAGRycy9kb3ducmV2Lnht&#10;bFBLAQIUABQAAAAIAIdO4kBEJPBC+gEAAM0DAAAOAAAAAAAAAAEAIAAAACYBAABkcnMvZTJvRG9j&#10;LnhtbFBLBQYAAAAABgAGAFkBAACSBQAAAAA=&#10;" strokecolor="#4472c4 [3204]" strokeweight=".5pt">
            <v:stroke endarrow="block" joinstyle="miter"/>
          </v:line>
        </w:pict>
      </w:r>
      <w:r>
        <w:pict>
          <v:line id="_x0000_s1030" alt="Straight Arrow Connector 12" style="position:absolute;flip:x;z-index:251660288;mso-position-vertical-relative:line" from="296.7pt,10.45pt" to="351.75pt,60.65pt" o:gfxdata="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74iVNcAAAAKAQAADwAAAAAAAAABACAAAAAiAAAAZHJzL2Rvd25yZXYueG1sUEsB&#10;AhQAFAAAAAgAh07iQO14y4L2AQAAwwMAAA4AAAAAAAAAAQAgAAAAJgEAAGRycy9lMm9Eb2MueG1s&#10;UEsFBgAAAAAGAAYAWQEAAI4FAAAAAA==&#10;" strokecolor="#4472c4 [3204]" strokeweight=".5pt">
            <v:stroke endarrow="block" joinstyle="miter"/>
          </v:line>
        </w:pict>
      </w:r>
    </w:p>
    <w:p w:rsidR="009C363B" w:rsidRDefault="009C363B">
      <w:pPr>
        <w:pStyle w:val="Body"/>
        <w:framePr w:wrap="auto"/>
        <w:spacing w:after="240" w:line="408" w:lineRule="atLeast"/>
      </w:pPr>
      <w:r>
        <w:pict>
          <v:group id="_x0000_s1027" alt="Rectangle: Rounded Corners 8" style="position:absolute;margin-left:153.05pt;margin-top:10.9pt;width:142.2pt;height:34.5pt;z-index:251663360;mso-position-vertical-relative:line" coordsize="1805746,437989203" o:gfxdata="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D4k3E3ZAAAACQEAAA8AAAAAAAAAAQAgAAAAIgAAAGRycy9k&#10;b3ducmV2LnhtbFBLAQIUABQAAAAIAIdO4kAvfA8O5QIAAFAHAAAOAAAAAAAAAAEAIAAAACgBAABk&#10;cnMvZTJvRG9jLnhtbFBLBQYAAAAABgAGAFkBAAB/BgAAAAA=&#10;">
            <v:roundrect id="Shape 1073741843" o:spid="_x0000_s1029" style="position:absolute;width:1805747;height:437990" arcsize="10923f" o:gfxdata="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FJi&#10;wAAAAOMAAAAPAAAAAAAAAAEAIAAAACIAAABkcnMvZG93bnJldi54bWxQSwECFAAUAAAACACHTuJA&#10;My8FnjsAAAA5AAAAEAAAAAAAAAABACAAAAAPAQAAZHJzL3NoYXBleG1sLnhtbFBLBQYAAAAABgAG&#10;AFsBAAC5AwAAAAA=&#10;" fillcolor="#4472c4 [3204]" strokecolor="#32538f" strokeweight="1pt">
              <v:stroke joinstyle="miter"/>
            </v:roundrect>
            <v:shape id="Shape 1073741844" o:spid="_x0000_s1028" type="#_x0000_t202" style="position:absolute;left:21380;top:21380;width:1762987;height:395229;v-text-anchor:middle" o:gfxdata="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1&#10;BwqAwwAAAOMAAAAPAAAAAAAAAAEAIAAAACIAAABkcnMvZG93bnJldi54bWxQSwECFAAUAAAACACH&#10;TuJAMy8FnjsAAAA5AAAAEAAAAAAAAAABACAAAAASAQAAZHJzL3NoYXBleG1sLnhtbFBLBQYAAAAA&#10;BgAGAFsBAAC8AwAAAAA=&#10;" filled="f" stroked="f" strokeweight="1pt">
              <v:stroke miterlimit="4"/>
              <v:textbox inset="1.27mm,1.27mm,1.27mm,1.27mm">
                <w:txbxContent>
                  <w:p w:rsidR="009C363B" w:rsidRDefault="00BE0FAE">
                    <w:pPr>
                      <w:pStyle w:val="Body"/>
                      <w:jc w:val="center"/>
                    </w:pPr>
                    <w:r>
                      <w:rPr>
                        <w:b/>
                        <w:bCs/>
                        <w:sz w:val="28"/>
                        <w:szCs w:val="28"/>
                      </w:rPr>
                      <w:t>Attain Feedback</w:t>
                    </w:r>
                  </w:p>
                </w:txbxContent>
              </v:textbox>
            </v:shape>
          </v:group>
        </w:pict>
      </w:r>
      <w:bookmarkEnd w:id="1"/>
    </w:p>
    <w:p w:rsidR="009C363B" w:rsidRDefault="009C363B">
      <w:pPr>
        <w:pStyle w:val="Body"/>
        <w:framePr w:wrap="auto"/>
        <w:spacing w:after="240" w:line="408" w:lineRule="atLeast"/>
      </w:pPr>
    </w:p>
    <w:p w:rsidR="009C363B" w:rsidRDefault="00BE0FAE">
      <w:pPr>
        <w:pStyle w:val="Body"/>
        <w:framePr w:wrap="auto"/>
        <w:spacing w:after="240" w:line="408" w:lineRule="atLeast"/>
      </w:pPr>
      <w:r>
        <w:t>Some support organizations become so absorbed in their own established processes that they lose sight of their clients</w:t>
      </w:r>
      <w:r>
        <w:t xml:space="preserve">’ </w:t>
      </w:r>
      <w:r>
        <w:t>needs. We institute Service Level Agree</w:t>
      </w:r>
      <w:r>
        <w:t>ments (SLAs) prior to the launch of the project to provide us with a comprehensive understanding of the client</w:t>
      </w:r>
      <w:r>
        <w:t>’</w:t>
      </w:r>
      <w:r>
        <w:t xml:space="preserve">s desired outcome. </w:t>
      </w:r>
    </w:p>
    <w:p w:rsidR="009C363B" w:rsidRDefault="00BE0FAE">
      <w:pPr>
        <w:pStyle w:val="Body"/>
        <w:framePr w:wrap="auto"/>
      </w:pPr>
      <w:r>
        <w:lastRenderedPageBreak/>
        <w:t>Prodigy maintains consistent communication with clients to promote transparency and ensure all requirements and SLAs are bein</w:t>
      </w:r>
      <w:r>
        <w:t>g completely fulfilled.</w:t>
      </w:r>
    </w:p>
    <w:p w:rsidR="009C363B" w:rsidRDefault="009C363B">
      <w:pPr>
        <w:pStyle w:val="Default"/>
        <w:framePr w:wrap="auto"/>
        <w:spacing w:line="280" w:lineRule="atLeast"/>
        <w:rPr>
          <w:rFonts w:ascii="Calibri" w:eastAsia="Calibri" w:hAnsi="Calibri" w:cs="Calibri"/>
        </w:rPr>
      </w:pPr>
    </w:p>
    <w:p w:rsidR="009C363B" w:rsidRDefault="009C363B">
      <w:pPr>
        <w:pStyle w:val="Body"/>
        <w:framePr w:wrap="auto"/>
      </w:pPr>
    </w:p>
    <w:p w:rsidR="009C363B" w:rsidRDefault="00BE0FAE">
      <w:pPr>
        <w:pStyle w:val="Body"/>
        <w:framePr w:wrap="auto"/>
        <w:spacing w:after="240" w:line="408" w:lineRule="atLeast"/>
        <w:rPr>
          <w:b/>
          <w:bCs/>
          <w:sz w:val="40"/>
          <w:szCs w:val="40"/>
        </w:rPr>
      </w:pPr>
      <w:bookmarkStart w:id="2" w:name="_Hlk526764911"/>
      <w:r>
        <w:rPr>
          <w:b/>
          <w:bCs/>
          <w:sz w:val="40"/>
          <w:szCs w:val="40"/>
          <w:lang w:val="de-DE"/>
        </w:rPr>
        <w:t>HR Solutions</w:t>
      </w:r>
    </w:p>
    <w:p w:rsidR="009C363B" w:rsidRDefault="00BE0FAE">
      <w:pPr>
        <w:pStyle w:val="Body"/>
        <w:framePr w:wrap="auto"/>
        <w:spacing w:after="240" w:line="408" w:lineRule="atLeast"/>
      </w:pPr>
      <w:r>
        <w:t xml:space="preserve">Human resources department is one of the core parts of any company or organization. It should efficiently maximize the performance of employees for the benefit of the company's objectives and aims. The primary focus of any human resource department should </w:t>
      </w:r>
      <w:r>
        <w:t xml:space="preserve">thus be on the management of people. </w:t>
      </w:r>
    </w:p>
    <w:p w:rsidR="009C363B" w:rsidRDefault="00BE0FAE">
      <w:pPr>
        <w:pStyle w:val="Body"/>
        <w:framePr w:wrap="auto"/>
        <w:spacing w:after="240" w:line="408" w:lineRule="atLeast"/>
      </w:pPr>
      <w:r>
        <w:t>In addition to providing a digital portal for storing, accessing, and processing information about employees, HR solutions can branch out beyond basic human resources to include functionality for payroll, talent manage</w:t>
      </w:r>
      <w:r>
        <w:t>ment, time and attendance, business intelligence reporting, and many other sectors.</w:t>
      </w:r>
    </w:p>
    <w:p w:rsidR="009C363B" w:rsidRDefault="00BE0FAE">
      <w:pPr>
        <w:pStyle w:val="Body"/>
        <w:framePr w:wrap="auto"/>
        <w:spacing w:after="240" w:line="408" w:lineRule="atLeast"/>
        <w:rPr>
          <w:b/>
          <w:bCs/>
          <w:sz w:val="40"/>
          <w:szCs w:val="40"/>
        </w:rPr>
      </w:pPr>
      <w:r>
        <w:rPr>
          <w:b/>
          <w:bCs/>
          <w:sz w:val="40"/>
          <w:szCs w:val="40"/>
        </w:rPr>
        <w:t>Services at Prodigy</w:t>
      </w:r>
    </w:p>
    <w:p w:rsidR="009C363B" w:rsidRDefault="009C363B">
      <w:pPr>
        <w:pStyle w:val="Body"/>
        <w:framePr w:wrap="auto"/>
        <w:spacing w:after="240" w:line="408" w:lineRule="atLeast"/>
        <w:sectPr w:rsidR="009C363B">
          <w:type w:val="continuous"/>
          <w:pgSz w:w="11900" w:h="16840"/>
          <w:pgMar w:top="1440" w:right="1440" w:bottom="1440" w:left="1440" w:header="708" w:footer="708" w:gutter="0"/>
          <w:cols w:space="720"/>
        </w:sectPr>
      </w:pPr>
    </w:p>
    <w:bookmarkEnd w:id="2"/>
    <w:p w:rsidR="009C363B" w:rsidRDefault="00BE0FAE">
      <w:pPr>
        <w:pStyle w:val="Body"/>
        <w:framePr w:wrap="auto"/>
        <w:spacing w:after="240" w:line="408" w:lineRule="atLeast"/>
        <w:rPr>
          <w:b/>
          <w:bCs/>
        </w:rPr>
      </w:pPr>
      <w:r>
        <w:rPr>
          <w:b/>
          <w:bCs/>
          <w:lang w:val="de-DE"/>
        </w:rPr>
        <w:lastRenderedPageBreak/>
        <w:t>HR Services</w:t>
      </w:r>
    </w:p>
    <w:p w:rsidR="009C363B" w:rsidRDefault="00BE0FAE">
      <w:pPr>
        <w:pStyle w:val="ListParagraph"/>
        <w:framePr w:wrap="auto"/>
        <w:numPr>
          <w:ilvl w:val="0"/>
          <w:numId w:val="10"/>
        </w:numPr>
        <w:spacing w:after="240" w:line="408" w:lineRule="atLeast"/>
      </w:pPr>
      <w:r>
        <w:t>Retained HR Services</w:t>
      </w:r>
    </w:p>
    <w:p w:rsidR="009C363B" w:rsidRDefault="00BE0FAE">
      <w:pPr>
        <w:pStyle w:val="ListParagraph"/>
        <w:framePr w:wrap="auto"/>
        <w:numPr>
          <w:ilvl w:val="0"/>
          <w:numId w:val="10"/>
        </w:numPr>
        <w:spacing w:after="240" w:line="408" w:lineRule="atLeast"/>
      </w:pPr>
      <w:r>
        <w:t>HR Support</w:t>
      </w:r>
    </w:p>
    <w:p w:rsidR="009C363B" w:rsidRDefault="00BE0FAE">
      <w:pPr>
        <w:pStyle w:val="ListParagraph"/>
        <w:framePr w:wrap="auto"/>
        <w:numPr>
          <w:ilvl w:val="0"/>
          <w:numId w:val="10"/>
        </w:numPr>
        <w:spacing w:after="240" w:line="408" w:lineRule="atLeast"/>
      </w:pPr>
      <w:r>
        <w:t>HR Knowledge Base</w:t>
      </w:r>
    </w:p>
    <w:p w:rsidR="009C363B" w:rsidRDefault="00BE0FAE">
      <w:pPr>
        <w:pStyle w:val="ListParagraph"/>
        <w:framePr w:wrap="auto"/>
        <w:numPr>
          <w:ilvl w:val="0"/>
          <w:numId w:val="10"/>
        </w:numPr>
        <w:spacing w:after="240" w:line="408" w:lineRule="atLeast"/>
      </w:pPr>
      <w:r>
        <w:t>International HR Support</w:t>
      </w:r>
    </w:p>
    <w:p w:rsidR="009C363B" w:rsidRDefault="00BE0FAE">
      <w:pPr>
        <w:pStyle w:val="Body"/>
        <w:framePr w:wrap="auto"/>
        <w:spacing w:after="240" w:line="408" w:lineRule="atLeast"/>
        <w:rPr>
          <w:b/>
          <w:bCs/>
        </w:rPr>
      </w:pPr>
      <w:r>
        <w:rPr>
          <w:b/>
          <w:bCs/>
        </w:rPr>
        <w:t>e-Learning &amp; HR Compliance</w:t>
      </w:r>
    </w:p>
    <w:p w:rsidR="009C363B" w:rsidRDefault="00BE0FAE">
      <w:pPr>
        <w:pStyle w:val="ListParagraph"/>
        <w:framePr w:wrap="auto"/>
        <w:numPr>
          <w:ilvl w:val="0"/>
          <w:numId w:val="11"/>
        </w:numPr>
        <w:spacing w:after="240" w:line="408" w:lineRule="atLeast"/>
      </w:pPr>
      <w:r>
        <w:t>HR Compliance</w:t>
      </w:r>
    </w:p>
    <w:p w:rsidR="009C363B" w:rsidRDefault="00BE0FAE">
      <w:pPr>
        <w:pStyle w:val="ListParagraph"/>
        <w:framePr w:wrap="auto"/>
        <w:numPr>
          <w:ilvl w:val="0"/>
          <w:numId w:val="11"/>
        </w:numPr>
        <w:spacing w:after="240" w:line="408" w:lineRule="atLeast"/>
      </w:pPr>
      <w:r>
        <w:t xml:space="preserve">Policy </w:t>
      </w:r>
      <w:r>
        <w:t>Acceptance</w:t>
      </w:r>
    </w:p>
    <w:p w:rsidR="009C363B" w:rsidRDefault="00BE0FAE">
      <w:pPr>
        <w:pStyle w:val="ListParagraph"/>
        <w:framePr w:wrap="auto"/>
        <w:numPr>
          <w:ilvl w:val="0"/>
          <w:numId w:val="11"/>
        </w:numPr>
        <w:spacing w:after="240" w:line="408" w:lineRule="atLeast"/>
      </w:pPr>
      <w:r>
        <w:t>e-Learning Courses</w:t>
      </w:r>
    </w:p>
    <w:p w:rsidR="009C363B" w:rsidRDefault="00BE0FAE">
      <w:pPr>
        <w:pStyle w:val="Body"/>
        <w:framePr w:wrap="auto"/>
        <w:spacing w:after="240" w:line="408" w:lineRule="atLeast"/>
        <w:rPr>
          <w:b/>
          <w:bCs/>
        </w:rPr>
      </w:pPr>
      <w:r>
        <w:rPr>
          <w:b/>
          <w:bCs/>
        </w:rPr>
        <w:t>Payroll Services</w:t>
      </w:r>
    </w:p>
    <w:p w:rsidR="009C363B" w:rsidRDefault="00BE0FAE">
      <w:pPr>
        <w:pStyle w:val="ListParagraph"/>
        <w:framePr w:wrap="auto"/>
        <w:numPr>
          <w:ilvl w:val="0"/>
          <w:numId w:val="12"/>
        </w:numPr>
        <w:spacing w:after="240" w:line="408" w:lineRule="atLeast"/>
      </w:pPr>
      <w:r>
        <w:t>Payroll Services</w:t>
      </w:r>
    </w:p>
    <w:p w:rsidR="009C363B" w:rsidRDefault="00BE0FAE">
      <w:pPr>
        <w:pStyle w:val="Body"/>
        <w:framePr w:wrap="auto"/>
        <w:spacing w:after="240" w:line="408" w:lineRule="atLeast"/>
        <w:rPr>
          <w:b/>
          <w:bCs/>
        </w:rPr>
      </w:pPr>
      <w:r>
        <w:rPr>
          <w:b/>
          <w:bCs/>
        </w:rPr>
        <w:lastRenderedPageBreak/>
        <w:t>Recruitment</w:t>
      </w:r>
    </w:p>
    <w:p w:rsidR="009C363B" w:rsidRDefault="00BE0FAE">
      <w:pPr>
        <w:pStyle w:val="ListParagraph"/>
        <w:framePr w:wrap="auto"/>
        <w:numPr>
          <w:ilvl w:val="0"/>
          <w:numId w:val="13"/>
        </w:numPr>
        <w:spacing w:after="240" w:line="408" w:lineRule="atLeast"/>
      </w:pPr>
      <w:r>
        <w:t>Interview Support</w:t>
      </w:r>
    </w:p>
    <w:p w:rsidR="009C363B" w:rsidRDefault="00BE0FAE">
      <w:pPr>
        <w:pStyle w:val="ListParagraph"/>
        <w:framePr w:wrap="auto"/>
        <w:numPr>
          <w:ilvl w:val="0"/>
          <w:numId w:val="13"/>
        </w:numPr>
        <w:spacing w:after="240" w:line="408" w:lineRule="atLeast"/>
      </w:pPr>
      <w:r>
        <w:t>HR Support</w:t>
      </w:r>
    </w:p>
    <w:p w:rsidR="009C363B" w:rsidRDefault="00BE0FAE">
      <w:pPr>
        <w:pStyle w:val="ListParagraph"/>
        <w:framePr w:wrap="auto"/>
        <w:numPr>
          <w:ilvl w:val="0"/>
          <w:numId w:val="13"/>
        </w:numPr>
        <w:spacing w:after="240" w:line="408" w:lineRule="atLeast"/>
      </w:pPr>
      <w:r>
        <w:t>Executive Search</w:t>
      </w:r>
    </w:p>
    <w:p w:rsidR="009C363B" w:rsidRDefault="00BE0FAE">
      <w:pPr>
        <w:pStyle w:val="ListParagraph"/>
        <w:framePr w:wrap="auto"/>
        <w:numPr>
          <w:ilvl w:val="0"/>
          <w:numId w:val="13"/>
        </w:numPr>
        <w:spacing w:after="240" w:line="408" w:lineRule="atLeast"/>
      </w:pPr>
      <w:r>
        <w:t>Jobs</w:t>
      </w:r>
    </w:p>
    <w:p w:rsidR="009C363B" w:rsidRDefault="00BE0FAE">
      <w:pPr>
        <w:pStyle w:val="Body"/>
        <w:framePr w:wrap="auto"/>
        <w:spacing w:after="240" w:line="408" w:lineRule="atLeast"/>
        <w:rPr>
          <w:b/>
          <w:bCs/>
        </w:rPr>
      </w:pPr>
      <w:r>
        <w:rPr>
          <w:b/>
          <w:bCs/>
        </w:rPr>
        <w:t>Employee Development</w:t>
      </w:r>
    </w:p>
    <w:p w:rsidR="009C363B" w:rsidRDefault="00BE0FAE">
      <w:pPr>
        <w:pStyle w:val="ListParagraph"/>
        <w:framePr w:wrap="auto"/>
        <w:numPr>
          <w:ilvl w:val="0"/>
          <w:numId w:val="14"/>
        </w:numPr>
        <w:spacing w:after="240" w:line="408" w:lineRule="atLeast"/>
      </w:pPr>
      <w:r>
        <w:t>HR Skills</w:t>
      </w:r>
    </w:p>
    <w:p w:rsidR="009C363B" w:rsidRDefault="00BE0FAE">
      <w:pPr>
        <w:pStyle w:val="ListParagraph"/>
        <w:framePr w:wrap="auto"/>
        <w:numPr>
          <w:ilvl w:val="0"/>
          <w:numId w:val="14"/>
        </w:numPr>
        <w:spacing w:after="240" w:line="408" w:lineRule="atLeast"/>
      </w:pPr>
      <w:r>
        <w:t>People Development Skills</w:t>
      </w:r>
    </w:p>
    <w:p w:rsidR="009C363B" w:rsidRDefault="00BE0FAE">
      <w:pPr>
        <w:pStyle w:val="Body"/>
        <w:framePr w:wrap="auto"/>
        <w:spacing w:after="240" w:line="408" w:lineRule="atLeast"/>
        <w:rPr>
          <w:b/>
          <w:bCs/>
        </w:rPr>
      </w:pPr>
      <w:r>
        <w:rPr>
          <w:b/>
          <w:bCs/>
        </w:rPr>
        <w:t>Employee Benefits</w:t>
      </w:r>
    </w:p>
    <w:p w:rsidR="009C363B" w:rsidRDefault="00BE0FAE">
      <w:pPr>
        <w:pStyle w:val="ListParagraph"/>
        <w:framePr w:wrap="auto"/>
        <w:numPr>
          <w:ilvl w:val="0"/>
          <w:numId w:val="15"/>
        </w:numPr>
        <w:spacing w:after="240" w:line="408" w:lineRule="atLeast"/>
      </w:pPr>
      <w:r>
        <w:t>Employee Assistance Program</w:t>
      </w:r>
    </w:p>
    <w:p w:rsidR="009C363B" w:rsidRDefault="00BE0FAE">
      <w:pPr>
        <w:pStyle w:val="ListParagraph"/>
        <w:framePr w:wrap="auto"/>
        <w:numPr>
          <w:ilvl w:val="0"/>
          <w:numId w:val="15"/>
        </w:numPr>
        <w:spacing w:after="240" w:line="408" w:lineRule="atLeast"/>
      </w:pPr>
      <w:r>
        <w:t>Medical Insurance</w:t>
      </w:r>
    </w:p>
    <w:p w:rsidR="009C363B" w:rsidRDefault="00BE0FAE">
      <w:pPr>
        <w:pStyle w:val="ListParagraph"/>
        <w:framePr w:wrap="auto"/>
        <w:numPr>
          <w:ilvl w:val="0"/>
          <w:numId w:val="15"/>
        </w:numPr>
        <w:spacing w:after="240" w:line="408" w:lineRule="atLeast"/>
        <w:sectPr w:rsidR="009C363B">
          <w:type w:val="continuous"/>
          <w:pgSz w:w="11900" w:h="16840"/>
          <w:pgMar w:top="1440" w:right="1440" w:bottom="1440" w:left="1440" w:header="708" w:footer="708" w:gutter="0"/>
          <w:cols w:num="2" w:space="708"/>
        </w:sectPr>
      </w:pPr>
      <w:r>
        <w:lastRenderedPageBreak/>
        <w:t>Pension</w:t>
      </w:r>
    </w:p>
    <w:p w:rsidR="009C363B" w:rsidRDefault="009C363B">
      <w:pPr>
        <w:pStyle w:val="Body"/>
        <w:framePr w:wrap="auto"/>
        <w:spacing w:after="240" w:line="408" w:lineRule="atLeast"/>
      </w:pPr>
    </w:p>
    <w:p w:rsidR="009C363B" w:rsidRDefault="009C363B">
      <w:pPr>
        <w:pStyle w:val="Body"/>
        <w:framePr w:wrap="auto"/>
      </w:pPr>
    </w:p>
    <w:p w:rsidR="009C363B" w:rsidRDefault="00BE0FAE">
      <w:pPr>
        <w:pStyle w:val="Body"/>
        <w:framePr w:wrap="auto"/>
        <w:rPr>
          <w:b/>
          <w:bCs/>
          <w:sz w:val="40"/>
          <w:szCs w:val="40"/>
        </w:rPr>
      </w:pPr>
      <w:r>
        <w:rPr>
          <w:b/>
          <w:bCs/>
          <w:sz w:val="40"/>
          <w:szCs w:val="40"/>
        </w:rPr>
        <w:t>Managed Services</w:t>
      </w:r>
    </w:p>
    <w:p w:rsidR="009C363B" w:rsidRDefault="00BE0FAE">
      <w:pPr>
        <w:pStyle w:val="Body"/>
        <w:framePr w:wrap="auto"/>
      </w:pPr>
      <w:r>
        <w:t>Today</w:t>
      </w:r>
      <w:r>
        <w:t>’</w:t>
      </w:r>
      <w:r>
        <w:t xml:space="preserve">s business environment is synonymous with perpetual fluctuation, tight margins and stiff competition. Prodigy provides the means for organizations to achieve an advantage in their field, through information </w:t>
      </w:r>
      <w:r>
        <w:t>technology, business processes and services outsourcing.</w:t>
      </w:r>
    </w:p>
    <w:p w:rsidR="009C363B" w:rsidRDefault="00BE0FAE">
      <w:pPr>
        <w:pStyle w:val="Body"/>
        <w:framePr w:wrap="auto"/>
      </w:pPr>
      <w:r>
        <w:t xml:space="preserve">Prodigy is an experienced and trusted Business Process Solutions Provider. Customized for the individual needs of a customer, our end-to-end services deliver optimum results to our clients, enabling </w:t>
      </w:r>
      <w:r>
        <w:t>them to strengthen their capabilities, streamline their operations, create better offerings for their end customers and focusing on their core competencies.</w:t>
      </w:r>
    </w:p>
    <w:p w:rsidR="009C363B" w:rsidRDefault="00BE0FAE">
      <w:pPr>
        <w:pStyle w:val="Body"/>
        <w:framePr w:wrap="auto"/>
        <w:rPr>
          <w:b/>
          <w:bCs/>
          <w:sz w:val="40"/>
          <w:szCs w:val="40"/>
        </w:rPr>
      </w:pPr>
      <w:r>
        <w:rPr>
          <w:b/>
          <w:bCs/>
          <w:sz w:val="40"/>
          <w:szCs w:val="40"/>
        </w:rPr>
        <w:t>OUR FOCUS</w:t>
      </w:r>
    </w:p>
    <w:p w:rsidR="009C363B" w:rsidRDefault="00BE0FAE">
      <w:pPr>
        <w:pStyle w:val="Body"/>
        <w:framePr w:wrap="auto"/>
      </w:pPr>
      <w:r>
        <w:t>Prodigy goal is to help transform client</w:t>
      </w:r>
      <w:r>
        <w:t>’</w:t>
      </w:r>
      <w:r>
        <w:t xml:space="preserve">s operations to improve overall performance, </w:t>
      </w:r>
      <w:r>
        <w:t>efficiency, customer loyalty and revenue. Our focus is on building long-term relationships with our clients. Prodigy aims to deliver innovative process and information technology efficient</w:t>
      </w:r>
      <w:bookmarkStart w:id="3" w:name="_GoBack"/>
      <w:bookmarkEnd w:id="3"/>
      <w:r>
        <w:t xml:space="preserve"> to all of our clients.</w:t>
      </w:r>
    </w:p>
    <w:p w:rsidR="009C363B" w:rsidRDefault="00BE0FAE">
      <w:pPr>
        <w:pStyle w:val="Body"/>
        <w:framePr w:wrap="auto"/>
      </w:pPr>
      <w:r>
        <w:rPr>
          <w:b/>
          <w:bCs/>
          <w:sz w:val="40"/>
          <w:szCs w:val="40"/>
        </w:rPr>
        <w:t>OUR SERVICES DRIVE YOUR BUSINESS FORWARD</w:t>
      </w:r>
    </w:p>
    <w:p w:rsidR="009C363B" w:rsidRDefault="009C363B">
      <w:pPr>
        <w:pStyle w:val="Body"/>
        <w:framePr w:wrap="auto"/>
        <w:spacing w:after="240" w:line="408" w:lineRule="atLeast"/>
        <w:sectPr w:rsidR="009C363B">
          <w:type w:val="continuous"/>
          <w:pgSz w:w="11900" w:h="16840"/>
          <w:pgMar w:top="1440" w:right="1440" w:bottom="1440" w:left="1440" w:header="708" w:footer="708" w:gutter="0"/>
          <w:cols w:space="720"/>
        </w:sectPr>
      </w:pPr>
    </w:p>
    <w:p w:rsidR="009C363B" w:rsidRDefault="00BE0FAE">
      <w:pPr>
        <w:pStyle w:val="Body"/>
        <w:framePr w:wrap="auto"/>
        <w:spacing w:after="240" w:line="408" w:lineRule="atLeast"/>
        <w:rPr>
          <w:b/>
          <w:bCs/>
          <w:sz w:val="28"/>
          <w:szCs w:val="28"/>
        </w:rPr>
      </w:pPr>
      <w:r>
        <w:rPr>
          <w:b/>
          <w:bCs/>
          <w:sz w:val="28"/>
          <w:szCs w:val="28"/>
        </w:rPr>
        <w:lastRenderedPageBreak/>
        <w:t>HR Outsourcing Services:</w:t>
      </w:r>
    </w:p>
    <w:p w:rsidR="009C363B" w:rsidRDefault="00BE0FAE">
      <w:pPr>
        <w:pStyle w:val="ListParagraph"/>
        <w:framePr w:wrap="auto"/>
        <w:numPr>
          <w:ilvl w:val="0"/>
          <w:numId w:val="16"/>
        </w:numPr>
        <w:spacing w:after="240" w:line="408" w:lineRule="atLeast"/>
      </w:pPr>
      <w:r>
        <w:t>HR Support</w:t>
      </w:r>
    </w:p>
    <w:p w:rsidR="009C363B" w:rsidRDefault="00BE0FAE">
      <w:pPr>
        <w:pStyle w:val="ListParagraph"/>
        <w:framePr w:wrap="auto"/>
        <w:numPr>
          <w:ilvl w:val="0"/>
          <w:numId w:val="16"/>
        </w:numPr>
        <w:spacing w:after="240" w:line="408" w:lineRule="atLeast"/>
      </w:pPr>
      <w:r>
        <w:t>Background Screening.</w:t>
      </w:r>
    </w:p>
    <w:p w:rsidR="009C363B" w:rsidRDefault="00BE0FAE">
      <w:pPr>
        <w:pStyle w:val="ListParagraph"/>
        <w:framePr w:wrap="auto"/>
        <w:numPr>
          <w:ilvl w:val="0"/>
          <w:numId w:val="16"/>
        </w:numPr>
        <w:spacing w:after="240" w:line="408" w:lineRule="atLeast"/>
      </w:pPr>
      <w:r>
        <w:t>Payroll Services.</w:t>
      </w:r>
    </w:p>
    <w:p w:rsidR="009C363B" w:rsidRDefault="00BE0FAE">
      <w:pPr>
        <w:pStyle w:val="ListParagraph"/>
        <w:framePr w:wrap="auto"/>
        <w:numPr>
          <w:ilvl w:val="0"/>
          <w:numId w:val="16"/>
        </w:numPr>
        <w:spacing w:after="240" w:line="408" w:lineRule="atLeast"/>
      </w:pPr>
      <w:r>
        <w:t>Risk Management.</w:t>
      </w:r>
    </w:p>
    <w:p w:rsidR="009C363B" w:rsidRDefault="00BE0FAE">
      <w:pPr>
        <w:pStyle w:val="ListParagraph"/>
        <w:framePr w:wrap="auto"/>
        <w:numPr>
          <w:ilvl w:val="0"/>
          <w:numId w:val="16"/>
        </w:numPr>
        <w:spacing w:after="240" w:line="408" w:lineRule="atLeast"/>
      </w:pPr>
      <w:r>
        <w:t>Temporary Staffing.</w:t>
      </w:r>
    </w:p>
    <w:p w:rsidR="009C363B" w:rsidRDefault="00BE0FAE">
      <w:pPr>
        <w:pStyle w:val="ListParagraph"/>
        <w:framePr w:wrap="auto"/>
        <w:numPr>
          <w:ilvl w:val="0"/>
          <w:numId w:val="16"/>
        </w:numPr>
        <w:spacing w:after="240" w:line="408" w:lineRule="atLeast"/>
      </w:pPr>
      <w:r>
        <w:t>Employee Assistance/Counseling.</w:t>
      </w:r>
    </w:p>
    <w:p w:rsidR="009C363B" w:rsidRDefault="00BE0FAE">
      <w:pPr>
        <w:pStyle w:val="ListParagraph"/>
        <w:framePr w:wrap="auto"/>
        <w:numPr>
          <w:ilvl w:val="0"/>
          <w:numId w:val="16"/>
        </w:numPr>
        <w:spacing w:after="240" w:line="408" w:lineRule="atLeast"/>
      </w:pPr>
      <w:r>
        <w:t>Health Care Benefits.</w:t>
      </w:r>
    </w:p>
    <w:p w:rsidR="009C363B" w:rsidRDefault="00BE0FAE">
      <w:pPr>
        <w:pStyle w:val="ListParagraph"/>
        <w:framePr w:wrap="auto"/>
        <w:numPr>
          <w:ilvl w:val="0"/>
          <w:numId w:val="16"/>
        </w:numPr>
        <w:spacing w:after="240" w:line="408" w:lineRule="atLeast"/>
      </w:pPr>
      <w:r>
        <w:t>Performance Management.</w:t>
      </w:r>
    </w:p>
    <w:p w:rsidR="009C363B" w:rsidRDefault="00BE0FAE">
      <w:pPr>
        <w:pStyle w:val="Body"/>
        <w:framePr w:wrap="auto"/>
        <w:spacing w:after="240" w:line="408" w:lineRule="atLeast"/>
        <w:rPr>
          <w:b/>
          <w:bCs/>
          <w:sz w:val="28"/>
          <w:szCs w:val="28"/>
        </w:rPr>
      </w:pPr>
      <w:r>
        <w:rPr>
          <w:b/>
          <w:bCs/>
          <w:sz w:val="28"/>
          <w:szCs w:val="28"/>
        </w:rPr>
        <w:lastRenderedPageBreak/>
        <w:t>IT Outsourcing Services:</w:t>
      </w:r>
    </w:p>
    <w:p w:rsidR="009C363B" w:rsidRDefault="00BE0FAE">
      <w:pPr>
        <w:pStyle w:val="ListParagraph"/>
        <w:framePr w:wrap="auto"/>
        <w:numPr>
          <w:ilvl w:val="0"/>
          <w:numId w:val="16"/>
        </w:numPr>
        <w:spacing w:after="240" w:line="408" w:lineRule="atLeast"/>
      </w:pPr>
      <w:r>
        <w:t>Software Application Develo</w:t>
      </w:r>
      <w:r>
        <w:t>pment</w:t>
      </w:r>
    </w:p>
    <w:p w:rsidR="009C363B" w:rsidRDefault="00BE0FAE">
      <w:pPr>
        <w:pStyle w:val="ListParagraph"/>
        <w:framePr w:wrap="auto"/>
        <w:numPr>
          <w:ilvl w:val="0"/>
          <w:numId w:val="16"/>
        </w:numPr>
        <w:spacing w:after="240" w:line="408" w:lineRule="atLeast"/>
      </w:pPr>
      <w:r>
        <w:t>Web App Development</w:t>
      </w:r>
    </w:p>
    <w:p w:rsidR="009C363B" w:rsidRDefault="00BE0FAE">
      <w:pPr>
        <w:pStyle w:val="ListParagraph"/>
        <w:framePr w:wrap="auto"/>
        <w:numPr>
          <w:ilvl w:val="0"/>
          <w:numId w:val="16"/>
        </w:numPr>
        <w:spacing w:after="240" w:line="408" w:lineRule="atLeast"/>
      </w:pPr>
      <w:r>
        <w:t>Mobile App Development</w:t>
      </w:r>
    </w:p>
    <w:p w:rsidR="009C363B" w:rsidRDefault="00BE0FAE">
      <w:pPr>
        <w:pStyle w:val="ListParagraph"/>
        <w:framePr w:wrap="auto"/>
        <w:numPr>
          <w:ilvl w:val="0"/>
          <w:numId w:val="16"/>
        </w:numPr>
        <w:spacing w:after="240" w:line="408" w:lineRule="atLeast"/>
      </w:pPr>
      <w:r>
        <w:t>Cloud Application Development</w:t>
      </w:r>
    </w:p>
    <w:p w:rsidR="009C363B" w:rsidRDefault="00BE0FAE">
      <w:pPr>
        <w:pStyle w:val="Body"/>
        <w:framePr w:wrap="auto"/>
        <w:spacing w:after="240" w:line="408" w:lineRule="atLeast"/>
        <w:rPr>
          <w:b/>
          <w:bCs/>
          <w:sz w:val="28"/>
          <w:szCs w:val="28"/>
        </w:rPr>
      </w:pPr>
      <w:r>
        <w:rPr>
          <w:b/>
          <w:bCs/>
          <w:sz w:val="28"/>
          <w:szCs w:val="28"/>
        </w:rPr>
        <w:t>Back Office BPO Services:</w:t>
      </w:r>
    </w:p>
    <w:p w:rsidR="009C363B" w:rsidRDefault="00BE0FAE">
      <w:pPr>
        <w:pStyle w:val="ListParagraph"/>
        <w:framePr w:wrap="auto"/>
        <w:numPr>
          <w:ilvl w:val="0"/>
          <w:numId w:val="17"/>
        </w:numPr>
        <w:spacing w:after="240" w:line="408" w:lineRule="atLeast"/>
      </w:pPr>
      <w:r>
        <w:t>Data Entry</w:t>
      </w:r>
    </w:p>
    <w:p w:rsidR="009C363B" w:rsidRDefault="00BE0FAE">
      <w:pPr>
        <w:pStyle w:val="ListParagraph"/>
        <w:framePr w:wrap="auto"/>
        <w:numPr>
          <w:ilvl w:val="0"/>
          <w:numId w:val="17"/>
        </w:numPr>
        <w:spacing w:after="240" w:line="408" w:lineRule="atLeast"/>
      </w:pPr>
      <w:r>
        <w:t>E- Catalog Management</w:t>
      </w:r>
    </w:p>
    <w:p w:rsidR="009C363B" w:rsidRDefault="00BE0FAE">
      <w:pPr>
        <w:pStyle w:val="ListParagraph"/>
        <w:framePr w:wrap="auto"/>
        <w:numPr>
          <w:ilvl w:val="0"/>
          <w:numId w:val="17"/>
        </w:numPr>
        <w:spacing w:after="240" w:line="408" w:lineRule="atLeast"/>
      </w:pPr>
      <w:r>
        <w:t>Data Mining</w:t>
      </w:r>
    </w:p>
    <w:p w:rsidR="009C363B" w:rsidRDefault="00BE0FAE">
      <w:pPr>
        <w:pStyle w:val="ListParagraph"/>
        <w:framePr w:wrap="auto"/>
        <w:numPr>
          <w:ilvl w:val="0"/>
          <w:numId w:val="17"/>
        </w:numPr>
        <w:spacing w:after="240" w:line="408" w:lineRule="atLeast"/>
      </w:pPr>
      <w:r>
        <w:lastRenderedPageBreak/>
        <w:t>Analytics/ Artificial Intelligence</w:t>
      </w:r>
    </w:p>
    <w:p w:rsidR="009C363B" w:rsidRDefault="00BE0FAE">
      <w:pPr>
        <w:pStyle w:val="ListParagraph"/>
        <w:framePr w:wrap="auto"/>
        <w:numPr>
          <w:ilvl w:val="0"/>
          <w:numId w:val="18"/>
        </w:numPr>
        <w:spacing w:after="240" w:line="408" w:lineRule="atLeast"/>
      </w:pPr>
      <w:r>
        <w:t>Orientation Training</w:t>
      </w:r>
    </w:p>
    <w:p w:rsidR="009C363B" w:rsidRDefault="00BE0FAE">
      <w:pPr>
        <w:pStyle w:val="ListParagraph"/>
        <w:framePr w:wrap="auto"/>
        <w:numPr>
          <w:ilvl w:val="0"/>
          <w:numId w:val="18"/>
        </w:numPr>
        <w:spacing w:after="240" w:line="408" w:lineRule="atLeast"/>
      </w:pPr>
      <w:r>
        <w:lastRenderedPageBreak/>
        <w:t>Industry Specific Training</w:t>
      </w:r>
    </w:p>
    <w:p w:rsidR="009C363B" w:rsidRDefault="00BE0FAE">
      <w:pPr>
        <w:pStyle w:val="ListParagraph"/>
        <w:framePr w:wrap="auto"/>
        <w:numPr>
          <w:ilvl w:val="0"/>
          <w:numId w:val="18"/>
        </w:numPr>
        <w:spacing w:after="240" w:line="408" w:lineRule="atLeast"/>
        <w:sectPr w:rsidR="009C363B">
          <w:type w:val="continuous"/>
          <w:pgSz w:w="11900" w:h="16840"/>
          <w:pgMar w:top="1440" w:right="1440" w:bottom="1440" w:left="1440" w:header="708" w:footer="708" w:gutter="0"/>
          <w:cols w:num="2" w:space="708"/>
        </w:sectPr>
      </w:pPr>
      <w:r>
        <w:t>Technology Training</w:t>
      </w:r>
    </w:p>
    <w:p w:rsidR="009C363B" w:rsidRDefault="009C363B">
      <w:pPr>
        <w:pStyle w:val="Body"/>
        <w:framePr w:wrap="auto"/>
        <w:spacing w:after="240" w:line="408" w:lineRule="atLeast"/>
      </w:pPr>
    </w:p>
    <w:p w:rsidR="009C363B" w:rsidRDefault="00BE0FAE">
      <w:pPr>
        <w:pStyle w:val="Body"/>
        <w:framePr w:wrap="auto"/>
        <w:rPr>
          <w:b/>
          <w:bCs/>
          <w:sz w:val="28"/>
          <w:szCs w:val="28"/>
        </w:rPr>
      </w:pPr>
      <w:r>
        <w:rPr>
          <w:b/>
          <w:bCs/>
          <w:sz w:val="28"/>
          <w:szCs w:val="28"/>
        </w:rPr>
        <w:t xml:space="preserve">Third party payroll management </w:t>
      </w:r>
    </w:p>
    <w:p w:rsidR="009C363B" w:rsidRDefault="00BE0FAE">
      <w:pPr>
        <w:pStyle w:val="Body"/>
        <w:framePr w:wrap="auto"/>
      </w:pPr>
      <w:r>
        <w:t>We can also take your existing manpower on our payroll &amp; manage the payroll processing and all the statutory compliance on your behalf.</w:t>
      </w:r>
    </w:p>
    <w:sectPr w:rsidR="009C363B" w:rsidSect="009C363B">
      <w:type w:val="continuous"/>
      <w:pgSz w:w="11900" w:h="16840"/>
      <w:pgMar w:top="1440" w:right="1440" w:bottom="1440"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FAE" w:rsidRDefault="00BE0FAE" w:rsidP="009C363B">
      <w:pPr>
        <w:framePr w:wrap="around"/>
      </w:pPr>
      <w:r>
        <w:separator/>
      </w:r>
    </w:p>
  </w:endnote>
  <w:endnote w:type="continuationSeparator" w:id="1">
    <w:p w:rsidR="00BE0FAE" w:rsidRDefault="00BE0FAE" w:rsidP="009C363B">
      <w:pPr>
        <w:framePr w:wrap="around"/>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Neue">
    <w:altName w:val="Segoe Print"/>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63B" w:rsidRDefault="009C363B">
    <w:pPr>
      <w:pStyle w:val="HeaderFooter"/>
      <w:framePr w:wrap="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FAE" w:rsidRDefault="00BE0FAE" w:rsidP="009C363B">
      <w:pPr>
        <w:framePr w:wrap="around"/>
      </w:pPr>
      <w:r>
        <w:separator/>
      </w:r>
    </w:p>
  </w:footnote>
  <w:footnote w:type="continuationSeparator" w:id="1">
    <w:p w:rsidR="00BE0FAE" w:rsidRDefault="00BE0FAE" w:rsidP="009C363B">
      <w:pPr>
        <w:framePr w:wrap="aroun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63B" w:rsidRDefault="009C363B">
    <w:pPr>
      <w:pStyle w:val="HeaderFooter"/>
      <w:framePr w:wrap="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9C8AC8EF"/>
    <w:multiLevelType w:val="multilevel"/>
    <w:tmpl w:val="9C8AC8EF"/>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B5E306ED"/>
    <w:multiLevelType w:val="multilevel"/>
    <w:tmpl w:val="B5E306ED"/>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C8879AEF"/>
    <w:multiLevelType w:val="multilevel"/>
    <w:tmpl w:val="C8879AEF"/>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D7F9FE59"/>
    <w:multiLevelType w:val="multilevel"/>
    <w:tmpl w:val="D7F9FE59"/>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DCBA6B53"/>
    <w:multiLevelType w:val="multilevel"/>
    <w:tmpl w:val="DCBA6B53"/>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F4B5D9F5"/>
    <w:multiLevelType w:val="multilevel"/>
    <w:tmpl w:val="F4B5D9F5"/>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0248C179"/>
    <w:multiLevelType w:val="multilevel"/>
    <w:tmpl w:val="0248C179"/>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03D62ECE"/>
    <w:multiLevelType w:val="multilevel"/>
    <w:tmpl w:val="03D62ECE"/>
    <w:lvl w:ilvl="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470EC97"/>
    <w:multiLevelType w:val="multilevel"/>
    <w:tmpl w:val="2470EC97"/>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25B654F3"/>
    <w:multiLevelType w:val="multilevel"/>
    <w:tmpl w:val="25B654F3"/>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4C1BAE26"/>
    <w:multiLevelType w:val="multilevel"/>
    <w:tmpl w:val="4C1BAE26"/>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4D4DC07F"/>
    <w:multiLevelType w:val="multilevel"/>
    <w:tmpl w:val="4D4DC07F"/>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59ADCABA"/>
    <w:multiLevelType w:val="multilevel"/>
    <w:tmpl w:val="59ADCABA"/>
    <w:lvl w:ilvl="0">
      <w:start w:val="1"/>
      <w:numFmt w:val="bullet"/>
      <w:lvlText w:val="•"/>
      <w:lvlJc w:val="left"/>
      <w:pPr>
        <w:ind w:left="26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tabs>
          <w:tab w:val="left" w:pos="260"/>
        </w:tabs>
        <w:ind w:left="96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260"/>
        </w:tabs>
        <w:ind w:left="168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260"/>
        </w:tabs>
        <w:ind w:left="240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tabs>
          <w:tab w:val="left" w:pos="260"/>
        </w:tabs>
        <w:ind w:left="312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260"/>
        </w:tabs>
        <w:ind w:left="384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260"/>
        </w:tabs>
        <w:ind w:left="456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tabs>
          <w:tab w:val="left" w:pos="260"/>
        </w:tabs>
        <w:ind w:left="528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260"/>
        </w:tabs>
        <w:ind w:left="6000" w:hanging="2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5A241D34"/>
    <w:multiLevelType w:val="multilevel"/>
    <w:tmpl w:val="5A241D34"/>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72183CF9"/>
    <w:multiLevelType w:val="multilevel"/>
    <w:tmpl w:val="72183CF9"/>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13"/>
    <w:lvlOverride w:ilvl="0">
      <w:lvl w:ilvl="0">
        <w:start w:val="1"/>
        <w:numFmt w:val="bullet"/>
        <w:lvlText w:val="•"/>
        <w:lvlJc w:val="left"/>
        <w:pPr>
          <w:ind w:left="26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entative="1">
        <w:start w:val="1"/>
        <w:numFmt w:val="bullet"/>
        <w:lvlText w:val="•"/>
        <w:lvlJc w:val="left"/>
        <w:pPr>
          <w:tabs>
            <w:tab w:val="left" w:pos="260"/>
          </w:tabs>
          <w:ind w:left="96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entative="1">
        <w:start w:val="1"/>
        <w:numFmt w:val="bullet"/>
        <w:lvlText w:val="•"/>
        <w:lvlJc w:val="left"/>
        <w:pPr>
          <w:tabs>
            <w:tab w:val="left" w:pos="260"/>
          </w:tabs>
          <w:ind w:left="168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entative="1">
        <w:start w:val="1"/>
        <w:numFmt w:val="bullet"/>
        <w:lvlText w:val="•"/>
        <w:lvlJc w:val="left"/>
        <w:pPr>
          <w:tabs>
            <w:tab w:val="left" w:pos="260"/>
          </w:tabs>
          <w:ind w:left="240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entative="1">
        <w:start w:val="1"/>
        <w:numFmt w:val="bullet"/>
        <w:lvlText w:val="•"/>
        <w:lvlJc w:val="left"/>
        <w:pPr>
          <w:tabs>
            <w:tab w:val="left" w:pos="260"/>
          </w:tabs>
          <w:ind w:left="312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entative="1">
        <w:start w:val="1"/>
        <w:numFmt w:val="bullet"/>
        <w:lvlText w:val="•"/>
        <w:lvlJc w:val="left"/>
        <w:pPr>
          <w:tabs>
            <w:tab w:val="left" w:pos="260"/>
          </w:tabs>
          <w:ind w:left="384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entative="1">
        <w:start w:val="1"/>
        <w:numFmt w:val="bullet"/>
        <w:lvlText w:val="•"/>
        <w:lvlJc w:val="left"/>
        <w:pPr>
          <w:tabs>
            <w:tab w:val="left" w:pos="260"/>
          </w:tabs>
          <w:ind w:left="456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entative="1">
        <w:start w:val="1"/>
        <w:numFmt w:val="bullet"/>
        <w:lvlText w:val="•"/>
        <w:lvlJc w:val="left"/>
        <w:pPr>
          <w:tabs>
            <w:tab w:val="left" w:pos="260"/>
          </w:tabs>
          <w:ind w:left="528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entative="1">
        <w:start w:val="1"/>
        <w:numFmt w:val="bullet"/>
        <w:lvlText w:val="•"/>
        <w:lvlJc w:val="left"/>
        <w:pPr>
          <w:tabs>
            <w:tab w:val="left" w:pos="260"/>
          </w:tabs>
          <w:ind w:left="6000" w:hanging="240"/>
        </w:pPr>
        <w:rPr>
          <w:rFonts w:hAnsi="Arial Unicode MS"/>
          <w:b/>
          <w:bCs/>
          <w:caps w:val="0"/>
          <w:smallCaps w:val="0"/>
          <w:strike w:val="0"/>
          <w:dstrike w:val="0"/>
          <w:outline w:val="0"/>
          <w:emboss w:val="0"/>
          <w:imprint w:val="0"/>
          <w:spacing w:val="0"/>
          <w:w w:val="100"/>
          <w:kern w:val="0"/>
          <w:position w:val="0"/>
          <w:sz w:val="26"/>
          <w:szCs w:val="26"/>
          <w:highlight w:val="none"/>
          <w:vertAlign w:val="baseline"/>
        </w:rPr>
      </w:lvl>
    </w:lvlOverride>
  </w:num>
  <w:num w:numId="3">
    <w:abstractNumId w:val="2"/>
  </w:num>
  <w:num w:numId="4">
    <w:abstractNumId w:val="8"/>
  </w:num>
  <w:num w:numId="5">
    <w:abstractNumId w:val="10"/>
  </w:num>
  <w:num w:numId="6">
    <w:abstractNumId w:val="15"/>
  </w:num>
  <w:num w:numId="7">
    <w:abstractNumId w:val="7"/>
  </w:num>
  <w:num w:numId="8">
    <w:abstractNumId w:val="0"/>
  </w:num>
  <w:num w:numId="9">
    <w:abstractNumId w:val="0"/>
    <w:lvlOverride w:ilvl="0">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entative="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entative="1">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entative="1">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entative="1">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entative="1">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entative="1">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entative="1">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entative="1">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10">
    <w:abstractNumId w:val="14"/>
  </w:num>
  <w:num w:numId="11">
    <w:abstractNumId w:val="3"/>
  </w:num>
  <w:num w:numId="12">
    <w:abstractNumId w:val="12"/>
  </w:num>
  <w:num w:numId="13">
    <w:abstractNumId w:val="6"/>
  </w:num>
  <w:num w:numId="14">
    <w:abstractNumId w:val="9"/>
  </w:num>
  <w:num w:numId="15">
    <w:abstractNumId w:val="5"/>
  </w:num>
  <w:num w:numId="16">
    <w:abstractNumId w:val="4"/>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noLineBreaksAfter w:lang="zh-CN" w:val="‘“(〔[{〈《「『【⦅〘〖«〝︵︷︹︻︽︿﹁﹃﹇﹙﹛﹝｢"/>
  <w:noLineBreaksBefore w:lang="zh-CN" w:val="’”)〕]}〉"/>
  <w:footnotePr>
    <w:footnote w:id="0"/>
    <w:footnote w:id="1"/>
  </w:footnotePr>
  <w:endnotePr>
    <w:endnote w:id="0"/>
    <w:endnote w:id="1"/>
  </w:endnotePr>
  <w:compat>
    <w:useFELayout/>
  </w:compat>
  <w:rsids>
    <w:rsidRoot w:val="009C363B"/>
    <w:rsid w:val="001A6733"/>
    <w:rsid w:val="009C363B"/>
    <w:rsid w:val="00BE0FAE"/>
    <w:rsid w:val="00BF7B5D"/>
    <w:rsid w:val="0EC674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9C363B"/>
    <w:pPr>
      <w:framePr w:wrap="around" w:hAnchor="text"/>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9C363B"/>
    <w:rPr>
      <w:u w:val="single"/>
    </w:rPr>
  </w:style>
  <w:style w:type="table" w:customStyle="1" w:styleId="TableNormal1">
    <w:name w:val="Table Normal1"/>
    <w:qFormat/>
    <w:rsid w:val="009C363B"/>
    <w:tblPr>
      <w:tblCellMar>
        <w:top w:w="0" w:type="dxa"/>
        <w:left w:w="0" w:type="dxa"/>
        <w:bottom w:w="0" w:type="dxa"/>
        <w:right w:w="0" w:type="dxa"/>
      </w:tblCellMar>
    </w:tblPr>
  </w:style>
  <w:style w:type="paragraph" w:customStyle="1" w:styleId="HeaderFooter">
    <w:name w:val="Header &amp; Footer"/>
    <w:rsid w:val="009C363B"/>
    <w:pPr>
      <w:framePr w:wrap="around" w:hAnchor="text"/>
      <w:tabs>
        <w:tab w:val="right" w:pos="9020"/>
      </w:tabs>
      <w:spacing w:after="0" w:line="240" w:lineRule="auto"/>
    </w:pPr>
    <w:rPr>
      <w:rFonts w:ascii="Helvetica Neue" w:hAnsi="Helvetica Neue" w:cs="Arial Unicode MS"/>
      <w:color w:val="000000"/>
      <w:sz w:val="24"/>
      <w:szCs w:val="24"/>
    </w:rPr>
  </w:style>
  <w:style w:type="paragraph" w:customStyle="1" w:styleId="Body">
    <w:name w:val="Body"/>
    <w:qFormat/>
    <w:rsid w:val="009C363B"/>
    <w:pPr>
      <w:framePr w:wrap="around" w:hAnchor="text"/>
    </w:pPr>
    <w:rPr>
      <w:rFonts w:ascii="Calibri" w:eastAsia="Calibri" w:hAnsi="Calibri" w:cs="Calibri"/>
      <w:color w:val="000000"/>
      <w:sz w:val="22"/>
      <w:szCs w:val="22"/>
      <w:u w:color="000000"/>
    </w:rPr>
  </w:style>
  <w:style w:type="paragraph" w:styleId="ListParagraph">
    <w:name w:val="List Paragraph"/>
    <w:rsid w:val="009C363B"/>
    <w:pPr>
      <w:framePr w:wrap="around" w:hAnchor="text"/>
      <w:ind w:left="720"/>
    </w:pPr>
    <w:rPr>
      <w:rFonts w:ascii="Calibri" w:eastAsia="Calibri" w:hAnsi="Calibri" w:cs="Calibri"/>
      <w:color w:val="000000"/>
      <w:sz w:val="22"/>
      <w:szCs w:val="22"/>
      <w:u w:color="000000"/>
    </w:rPr>
  </w:style>
  <w:style w:type="paragraph" w:customStyle="1" w:styleId="Default">
    <w:name w:val="Default"/>
    <w:qFormat/>
    <w:rsid w:val="009C363B"/>
    <w:pPr>
      <w:framePr w:wrap="around" w:hAnchor="text"/>
      <w:spacing w:after="0" w:line="240" w:lineRule="auto"/>
    </w:pPr>
    <w:rPr>
      <w:rFonts w:ascii="Arial" w:hAnsi="Arial" w:cs="Arial Unicode MS"/>
      <w:color w:val="000000"/>
      <w:sz w:val="22"/>
      <w:szCs w:val="22"/>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10</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abc</cp:lastModifiedBy>
  <cp:revision>2</cp:revision>
  <dcterms:created xsi:type="dcterms:W3CDTF">2018-10-18T11:17:00Z</dcterms:created>
  <dcterms:modified xsi:type="dcterms:W3CDTF">2018-10-22T11:35:00Z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